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0A409" w14:textId="77777777" w:rsidR="00C052B7" w:rsidRDefault="00C052B7" w:rsidP="00C052B7"/>
    <w:p w14:paraId="42615773" w14:textId="3290E469" w:rsidR="00C052B7" w:rsidRPr="00C052B7" w:rsidRDefault="00C052B7" w:rsidP="00C052B7">
      <w:pPr>
        <w:ind w:left="2880" w:firstLine="720"/>
        <w:rPr>
          <w:b/>
          <w:bCs/>
          <w:sz w:val="28"/>
          <w:szCs w:val="28"/>
        </w:rPr>
      </w:pPr>
      <w:r w:rsidRPr="00C052B7">
        <w:rPr>
          <w:b/>
          <w:bCs/>
          <w:sz w:val="28"/>
          <w:szCs w:val="28"/>
        </w:rPr>
        <w:t>Teaching Assistant Level 1</w:t>
      </w:r>
    </w:p>
    <w:p w14:paraId="7B976E1A" w14:textId="7BE3497E" w:rsidR="00C052B7" w:rsidRPr="00C052B7" w:rsidRDefault="00C052B7" w:rsidP="00C052B7">
      <w:pPr>
        <w:ind w:left="3600" w:firstLine="720"/>
        <w:rPr>
          <w:b/>
          <w:bCs/>
          <w:sz w:val="28"/>
          <w:szCs w:val="28"/>
        </w:rPr>
      </w:pPr>
      <w:r w:rsidRPr="00C052B7">
        <w:rPr>
          <w:b/>
          <w:bCs/>
          <w:sz w:val="28"/>
          <w:szCs w:val="28"/>
        </w:rPr>
        <w:t>£24,027 FTE</w:t>
      </w:r>
    </w:p>
    <w:p w14:paraId="2B649C2A" w14:textId="77777777" w:rsidR="00C052B7" w:rsidRDefault="00C052B7" w:rsidP="00C052B7"/>
    <w:p w14:paraId="4DC7B260" w14:textId="34A44CA3" w:rsidR="00C052B7" w:rsidRDefault="00C052B7" w:rsidP="00C052B7">
      <w:pPr>
        <w:ind w:left="2160" w:firstLine="720"/>
      </w:pPr>
    </w:p>
    <w:p w14:paraId="0112F2C8" w14:textId="77777777" w:rsidR="00C052B7" w:rsidRDefault="00C052B7" w:rsidP="00C052B7"/>
    <w:p w14:paraId="4EF89755" w14:textId="7C7C223E" w:rsidR="00C052B7" w:rsidRDefault="00C052B7" w:rsidP="00C052B7">
      <w:r>
        <w:t xml:space="preserve">The Governors of St Francis RC Primary School wish to appoint a committed Teaching Assistant to join </w:t>
      </w:r>
      <w:proofErr w:type="gramStart"/>
      <w:r>
        <w:t>our</w:t>
      </w:r>
      <w:proofErr w:type="gramEnd"/>
    </w:p>
    <w:p w14:paraId="75114DB4" w14:textId="7208BE7D" w:rsidR="00C052B7" w:rsidRDefault="00C052B7" w:rsidP="00C052B7">
      <w:r>
        <w:t xml:space="preserve">dedicated team. </w:t>
      </w:r>
    </w:p>
    <w:p w14:paraId="5480C595" w14:textId="77777777" w:rsidR="00C052B7" w:rsidRDefault="00C052B7" w:rsidP="00C052B7"/>
    <w:p w14:paraId="33DEE7E1" w14:textId="77777777" w:rsidR="00C052B7" w:rsidRDefault="00C052B7" w:rsidP="00C052B7">
      <w:r>
        <w:t>St Francis can offer you:</w:t>
      </w:r>
    </w:p>
    <w:p w14:paraId="09727563" w14:textId="77777777" w:rsidR="00C052B7" w:rsidRDefault="00C052B7" w:rsidP="00C052B7">
      <w:r>
        <w:t>• a positive and friendly working environment</w:t>
      </w:r>
    </w:p>
    <w:p w14:paraId="070E17DB" w14:textId="77777777" w:rsidR="00C052B7" w:rsidRDefault="00C052B7" w:rsidP="00C052B7">
      <w:r>
        <w:t>• hardworking and supportive colleagues</w:t>
      </w:r>
    </w:p>
    <w:p w14:paraId="42B5EB93" w14:textId="77777777" w:rsidR="00C052B7" w:rsidRDefault="00C052B7" w:rsidP="00C052B7">
      <w:r>
        <w:t>• well- behaved, happy and motivated children who are proud of their school and eager to learn</w:t>
      </w:r>
    </w:p>
    <w:p w14:paraId="581B3706" w14:textId="77777777" w:rsidR="00C052B7" w:rsidRDefault="00C052B7" w:rsidP="00C052B7">
      <w:r>
        <w:t>• highly supportive and enthusiastic Governors, Parents and Parish</w:t>
      </w:r>
    </w:p>
    <w:p w14:paraId="271ACC1B" w14:textId="413A93DE" w:rsidR="00C052B7" w:rsidRDefault="00C052B7" w:rsidP="00C052B7">
      <w:r>
        <w:t>• a commitment to your professional development</w:t>
      </w:r>
    </w:p>
    <w:p w14:paraId="7F47827D" w14:textId="77777777" w:rsidR="00C052B7" w:rsidRDefault="00C052B7" w:rsidP="00C052B7"/>
    <w:p w14:paraId="4A14E300" w14:textId="77777777" w:rsidR="00C052B7" w:rsidRDefault="00C052B7" w:rsidP="00C052B7">
      <w:r>
        <w:t>You will:</w:t>
      </w:r>
    </w:p>
    <w:p w14:paraId="1E5563E0" w14:textId="77777777" w:rsidR="00C052B7" w:rsidRDefault="00C052B7" w:rsidP="00C052B7">
      <w:r>
        <w:t>• be willing to support the strong Catholic ethos of our school</w:t>
      </w:r>
    </w:p>
    <w:p w14:paraId="4CE538EE" w14:textId="77777777" w:rsidR="00C052B7" w:rsidRDefault="00C052B7" w:rsidP="00C052B7">
      <w:r>
        <w:t>• be committed to achieving the best for our pupils and have a commitment to excellent standards</w:t>
      </w:r>
    </w:p>
    <w:p w14:paraId="10C5D0EA" w14:textId="77777777" w:rsidR="00C052B7" w:rsidRDefault="00C052B7" w:rsidP="00C052B7">
      <w:r>
        <w:t>• be able to work well as part of a supportive team</w:t>
      </w:r>
    </w:p>
    <w:p w14:paraId="0FEC5B4E" w14:textId="77777777" w:rsidR="00C052B7" w:rsidRDefault="00C052B7" w:rsidP="00C052B7">
      <w:r>
        <w:t>• be flexible</w:t>
      </w:r>
    </w:p>
    <w:p w14:paraId="79777EF2" w14:textId="7565E341" w:rsidR="00C052B7" w:rsidRDefault="00C052B7" w:rsidP="00C052B7">
      <w:r>
        <w:t>• be a creative and reflective teacher who motivates children to achieve their best</w:t>
      </w:r>
    </w:p>
    <w:p w14:paraId="60CC198A" w14:textId="77777777" w:rsidR="00C052B7" w:rsidRDefault="00C052B7" w:rsidP="00C052B7"/>
    <w:p w14:paraId="7EEFBA95" w14:textId="54267960" w:rsidR="00C052B7" w:rsidRDefault="00C052B7" w:rsidP="00C052B7">
      <w:r>
        <w:t xml:space="preserve">To apply for this position please complete the CES application form and supporting documentation </w:t>
      </w:r>
      <w:r w:rsidR="00513503">
        <w:t xml:space="preserve">on our website </w:t>
      </w:r>
      <w:r>
        <w:t>and send</w:t>
      </w:r>
      <w:r w:rsidR="00513503">
        <w:t xml:space="preserve"> </w:t>
      </w:r>
      <w:r>
        <w:t xml:space="preserve">completed applications to </w:t>
      </w:r>
      <w:r w:rsidRPr="00AA4500">
        <w:rPr>
          <w:b/>
          <w:bCs/>
        </w:rPr>
        <w:t>admin@st-francis.manchester.sch.uk</w:t>
      </w:r>
      <w:r>
        <w:t xml:space="preserve"> by </w:t>
      </w:r>
      <w:r w:rsidRPr="00AA4500">
        <w:rPr>
          <w:b/>
          <w:bCs/>
        </w:rPr>
        <w:t>12pm</w:t>
      </w:r>
      <w:r>
        <w:t xml:space="preserve"> on </w:t>
      </w:r>
      <w:r w:rsidRPr="00AA4500">
        <w:rPr>
          <w:b/>
          <w:bCs/>
        </w:rPr>
        <w:t>Friday 22</w:t>
      </w:r>
      <w:r w:rsidRPr="00AA4500">
        <w:rPr>
          <w:b/>
          <w:bCs/>
          <w:vertAlign w:val="superscript"/>
        </w:rPr>
        <w:t>nd</w:t>
      </w:r>
      <w:r w:rsidRPr="00AA4500">
        <w:rPr>
          <w:b/>
          <w:bCs/>
        </w:rPr>
        <w:t xml:space="preserve"> November 2024</w:t>
      </w:r>
      <w:r>
        <w:t>. The interviews will take place w/c 25th November 2024.</w:t>
      </w:r>
    </w:p>
    <w:p w14:paraId="0A7FCF83" w14:textId="77777777" w:rsidR="00C052B7" w:rsidRDefault="00C052B7" w:rsidP="00C052B7"/>
    <w:p w14:paraId="4DD5E428" w14:textId="77777777" w:rsidR="00C052B7" w:rsidRDefault="00C052B7" w:rsidP="00C052B7">
      <w:r>
        <w:t>The school is committed to safeguarding and promoting the welfare of children and young people and expects</w:t>
      </w:r>
    </w:p>
    <w:p w14:paraId="7B7616DC" w14:textId="1E059A9D" w:rsidR="00C052B7" w:rsidRDefault="00C052B7" w:rsidP="00C052B7">
      <w:r>
        <w:t>all staff and volunteers to share this commitment. Appointment to this post is subject to an enhanced Disclosure and Barring and background check. Applicants are advised that by applying for this position they are declaring that they are not subject to any immigration controls or restrictions that prohibit them undertaking work in the UK, and that they are able to provide proof of their Right to Work in the UK if they are invited to attend an interview.</w:t>
      </w:r>
    </w:p>
    <w:p w14:paraId="7C57F359" w14:textId="77777777" w:rsidR="00C052B7" w:rsidRDefault="00C052B7" w:rsidP="00C052B7">
      <w:r>
        <w:t>The school will carry out an online search as part of their due-diligence for all shortlisted candidates in line</w:t>
      </w:r>
    </w:p>
    <w:p w14:paraId="551FA03B" w14:textId="77777777" w:rsidR="00C052B7" w:rsidRDefault="00C052B7" w:rsidP="00C052B7">
      <w:r>
        <w:t>with Keeping Children Safe in Education 2023.</w:t>
      </w:r>
    </w:p>
    <w:p w14:paraId="4420989B" w14:textId="318B46AE" w:rsidR="004C31E0" w:rsidRDefault="004C31E0"/>
    <w:p w14:paraId="472348EB" w14:textId="2FB132B1" w:rsidR="004C31E0" w:rsidRDefault="004C31E0"/>
    <w:p w14:paraId="3BF2898A" w14:textId="629359C8" w:rsidR="004C31E0" w:rsidRDefault="004C31E0"/>
    <w:p w14:paraId="49E84804" w14:textId="6F1F8CAE" w:rsidR="004C31E0" w:rsidRDefault="004C31E0"/>
    <w:p w14:paraId="597BA9C5" w14:textId="782CCA8C" w:rsidR="004C31E0" w:rsidRDefault="004C31E0" w:rsidP="004C31E0"/>
    <w:p w14:paraId="696350D9" w14:textId="78A80241" w:rsidR="004C31E0" w:rsidRDefault="004C31E0" w:rsidP="004C31E0"/>
    <w:p w14:paraId="0D773378" w14:textId="335F4C43" w:rsidR="000550D6" w:rsidRDefault="000550D6" w:rsidP="006A40AB">
      <w:pPr>
        <w:pStyle w:val="NoSpacing"/>
        <w:spacing w:line="276" w:lineRule="auto"/>
        <w:jc w:val="both"/>
        <w:rPr>
          <w:rFonts w:cstheme="minorHAnsi"/>
          <w:noProof/>
          <w:lang w:val="en-US"/>
        </w:rPr>
      </w:pPr>
    </w:p>
    <w:p w14:paraId="4913108B" w14:textId="67F2691A" w:rsidR="00B549FF" w:rsidRDefault="00B549FF" w:rsidP="006A40AB">
      <w:pPr>
        <w:pStyle w:val="NoSpacing"/>
        <w:spacing w:line="276" w:lineRule="auto"/>
        <w:jc w:val="both"/>
        <w:rPr>
          <w:rFonts w:cstheme="minorHAnsi"/>
          <w:noProof/>
          <w:lang w:val="en-US"/>
        </w:rPr>
      </w:pPr>
    </w:p>
    <w:p w14:paraId="5AEE4406" w14:textId="2DB260AF" w:rsidR="00B549FF" w:rsidRDefault="00B549FF" w:rsidP="006A40AB">
      <w:pPr>
        <w:pStyle w:val="NoSpacing"/>
        <w:spacing w:line="276" w:lineRule="auto"/>
        <w:jc w:val="both"/>
        <w:rPr>
          <w:rFonts w:cstheme="minorHAnsi"/>
          <w:noProof/>
          <w:lang w:val="en-US"/>
        </w:rPr>
      </w:pPr>
    </w:p>
    <w:p w14:paraId="733341AC" w14:textId="48EB2E06" w:rsidR="005F1E08" w:rsidRDefault="005F1E08" w:rsidP="00DF20B9">
      <w:pPr>
        <w:pStyle w:val="NoSpacing"/>
        <w:jc w:val="both"/>
        <w:rPr>
          <w:rFonts w:cstheme="minorHAnsi"/>
          <w:noProof/>
          <w:lang w:val="en-US"/>
        </w:rPr>
      </w:pPr>
    </w:p>
    <w:p w14:paraId="690BA9BC" w14:textId="40C1A5C5" w:rsidR="002C7BBD" w:rsidRPr="00601EDC" w:rsidRDefault="002C7BBD" w:rsidP="00601EDC">
      <w:pPr>
        <w:pStyle w:val="NoSpacing"/>
        <w:jc w:val="both"/>
        <w:rPr>
          <w:rFonts w:cstheme="minorHAnsi"/>
          <w:noProof/>
          <w:lang w:val="en-US"/>
        </w:rPr>
      </w:pPr>
    </w:p>
    <w:sectPr w:rsidR="002C7BBD" w:rsidRPr="00601EDC" w:rsidSect="003979D5">
      <w:headerReference w:type="default" r:id="rId7"/>
      <w:footerReference w:type="default" r:id="rId8"/>
      <w:pgSz w:w="11906" w:h="16838"/>
      <w:pgMar w:top="720" w:right="720" w:bottom="720" w:left="720" w:header="708" w:footer="723"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6533B" w14:textId="77777777" w:rsidR="00C61062" w:rsidRDefault="00C61062" w:rsidP="00BF60C2">
      <w:pPr>
        <w:spacing w:line="240" w:lineRule="auto"/>
      </w:pPr>
      <w:r>
        <w:separator/>
      </w:r>
    </w:p>
  </w:endnote>
  <w:endnote w:type="continuationSeparator" w:id="0">
    <w:p w14:paraId="74513D37" w14:textId="77777777" w:rsidR="00C61062" w:rsidRDefault="00C61062" w:rsidP="00BF60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B9E82" w14:textId="053DF76E" w:rsidR="0089578A" w:rsidRDefault="0089578A" w:rsidP="0089578A">
    <w:pPr>
      <w:ind w:right="-613" w:hanging="70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0FD41" w14:textId="77777777" w:rsidR="00C61062" w:rsidRDefault="00C61062" w:rsidP="00BF60C2">
      <w:pPr>
        <w:spacing w:line="240" w:lineRule="auto"/>
      </w:pPr>
      <w:bookmarkStart w:id="0" w:name="_Hlk118309625"/>
      <w:bookmarkEnd w:id="0"/>
      <w:r>
        <w:separator/>
      </w:r>
    </w:p>
  </w:footnote>
  <w:footnote w:type="continuationSeparator" w:id="0">
    <w:p w14:paraId="6327CD9F" w14:textId="77777777" w:rsidR="00C61062" w:rsidRDefault="00C61062" w:rsidP="00BF60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84913" w14:textId="30FE2B10" w:rsidR="00BF60C2" w:rsidRPr="006A40AB" w:rsidRDefault="00BF60C2" w:rsidP="0089578A">
    <w:pPr>
      <w:pStyle w:val="NoSpacing"/>
      <w:ind w:right="-46"/>
      <w:jc w:val="center"/>
      <w:rPr>
        <w:rFonts w:ascii="Tahoma" w:hAnsi="Tahoma" w:cs="Tahoma"/>
        <w:b/>
        <w:bCs/>
        <w:color w:val="C00000"/>
        <w:sz w:val="32"/>
        <w:szCs w:val="32"/>
        <w14:shadow w14:blurRad="50800" w14:dist="38100" w14:dir="2700000" w14:sx="100000" w14:sy="100000" w14:kx="0" w14:ky="0" w14:algn="tl">
          <w14:srgbClr w14:val="000000">
            <w14:alpha w14:val="60000"/>
          </w14:srgbClr>
        </w14:shadow>
      </w:rPr>
    </w:pPr>
    <w:r w:rsidRPr="006A40AB">
      <w:rPr>
        <w:rFonts w:ascii="Tahoma" w:hAnsi="Tahoma" w:cs="Tahoma"/>
        <w:b/>
        <w:bCs/>
        <w:color w:val="C00000"/>
        <w:sz w:val="32"/>
        <w:szCs w:val="32"/>
        <w14:shadow w14:blurRad="50800" w14:dist="38100" w14:dir="2700000" w14:sx="100000" w14:sy="100000" w14:kx="0" w14:ky="0" w14:algn="tl">
          <w14:srgbClr w14:val="000000">
            <w14:alpha w14:val="60000"/>
          </w14:srgbClr>
        </w14:shadow>
      </w:rPr>
      <w:t>St Francis Roman Catholic Primary School</w:t>
    </w:r>
  </w:p>
  <w:p w14:paraId="05879E89" w14:textId="7ABD586B" w:rsidR="00BF60C2" w:rsidRPr="006A40AB" w:rsidRDefault="003979D5" w:rsidP="003979D5">
    <w:pPr>
      <w:pStyle w:val="NoSpacing"/>
      <w:ind w:right="-46"/>
      <w:rPr>
        <w:rFonts w:ascii="Bradley Hand ITC" w:hAnsi="Bradley Hand ITC" w:cs="Tahoma"/>
        <w:b/>
        <w:bCs/>
        <w:sz w:val="24"/>
        <w:szCs w:val="24"/>
      </w:rPr>
    </w:pPr>
    <w:r>
      <w:rPr>
        <w:rFonts w:ascii="Bradley Hand ITC" w:hAnsi="Bradley Hand ITC" w:cs="Tahoma"/>
        <w:sz w:val="24"/>
        <w:szCs w:val="24"/>
      </w:rPr>
      <w:t xml:space="preserve">               </w:t>
    </w:r>
    <w:r w:rsidR="006A40AB">
      <w:rPr>
        <w:rFonts w:ascii="Bradley Hand ITC" w:hAnsi="Bradley Hand ITC" w:cs="Tahoma"/>
        <w:sz w:val="24"/>
        <w:szCs w:val="24"/>
      </w:rPr>
      <w:t xml:space="preserve">                                </w:t>
    </w:r>
    <w:r w:rsidR="00BF60C2" w:rsidRPr="006A40AB">
      <w:rPr>
        <w:rFonts w:ascii="Bradley Hand ITC" w:hAnsi="Bradley Hand ITC" w:cs="Tahoma"/>
        <w:b/>
        <w:bCs/>
        <w:sz w:val="24"/>
        <w:szCs w:val="24"/>
      </w:rPr>
      <w:t>“With God, everything is within our reach”</w:t>
    </w:r>
  </w:p>
  <w:p w14:paraId="3F893878" w14:textId="5167DEC8" w:rsidR="00BF60C2" w:rsidRPr="00527EE5" w:rsidRDefault="006A40AB" w:rsidP="0089578A">
    <w:pPr>
      <w:pStyle w:val="NoSpacing"/>
      <w:ind w:right="-46"/>
      <w:jc w:val="right"/>
      <w:rPr>
        <w:rFonts w:ascii="Tahoma" w:hAnsi="Tahoma" w:cs="Tahoma"/>
        <w:sz w:val="18"/>
        <w:szCs w:val="18"/>
      </w:rPr>
    </w:pPr>
    <w:r w:rsidRPr="003979D5">
      <w:rPr>
        <w:rFonts w:ascii="Tahoma" w:hAnsi="Tahoma" w:cs="Tahoma"/>
        <w:noProof/>
        <w:sz w:val="18"/>
        <w:szCs w:val="18"/>
      </w:rPr>
      <w:drawing>
        <wp:anchor distT="0" distB="0" distL="114300" distR="114300" simplePos="0" relativeHeight="251658240" behindDoc="1" locked="0" layoutInCell="1" allowOverlap="1" wp14:anchorId="57861E21" wp14:editId="52A85C40">
          <wp:simplePos x="0" y="0"/>
          <wp:positionH relativeFrom="margin">
            <wp:posOffset>146558</wp:posOffset>
          </wp:positionH>
          <wp:positionV relativeFrom="paragraph">
            <wp:posOffset>3810</wp:posOffset>
          </wp:positionV>
          <wp:extent cx="1276350" cy="1332865"/>
          <wp:effectExtent l="0" t="0" r="0" b="635"/>
          <wp:wrapTight wrapText="bothSides">
            <wp:wrapPolygon edited="0">
              <wp:start x="0" y="0"/>
              <wp:lineTo x="0" y="21302"/>
              <wp:lineTo x="21278" y="21302"/>
              <wp:lineTo x="21278" y="0"/>
              <wp:lineTo x="0" y="0"/>
            </wp:wrapPolygon>
          </wp:wrapTight>
          <wp:docPr id="559713690" name="Picture 1" descr="A logo with white doves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13690" name="Picture 1" descr="A logo with white doves and a cro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6350" cy="1332865"/>
                  </a:xfrm>
                  <a:prstGeom prst="rect">
                    <a:avLst/>
                  </a:prstGeom>
                </pic:spPr>
              </pic:pic>
            </a:graphicData>
          </a:graphic>
          <wp14:sizeRelH relativeFrom="page">
            <wp14:pctWidth>0</wp14:pctWidth>
          </wp14:sizeRelH>
          <wp14:sizeRelV relativeFrom="page">
            <wp14:pctHeight>0</wp14:pctHeight>
          </wp14:sizeRelV>
        </wp:anchor>
      </w:drawing>
    </w:r>
    <w:r w:rsidR="00BF60C2" w:rsidRPr="00527EE5">
      <w:rPr>
        <w:rFonts w:ascii="Tahoma" w:hAnsi="Tahoma" w:cs="Tahoma"/>
        <w:sz w:val="18"/>
        <w:szCs w:val="18"/>
      </w:rPr>
      <w:t>Ellenbrook Close</w:t>
    </w:r>
  </w:p>
  <w:p w14:paraId="5AF2A5BE" w14:textId="079DF25F"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Gorton</w:t>
    </w:r>
  </w:p>
  <w:p w14:paraId="5F02F24F" w14:textId="17841911"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Manchester</w:t>
    </w:r>
  </w:p>
  <w:p w14:paraId="2D05808E" w14:textId="6CCF126E"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M12 5LZ</w:t>
    </w:r>
  </w:p>
  <w:p w14:paraId="47218C85" w14:textId="6DE63D33"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0161 223 3457</w:t>
    </w:r>
  </w:p>
  <w:p w14:paraId="6D18A859" w14:textId="77777777"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ab/>
    </w:r>
    <w:r w:rsidRPr="00527EE5">
      <w:rPr>
        <w:rFonts w:ascii="Tahoma" w:hAnsi="Tahoma" w:cs="Tahoma"/>
        <w:sz w:val="18"/>
        <w:szCs w:val="18"/>
      </w:rPr>
      <w:tab/>
      <w:t>admin@st-francis.manchester.sch.uk</w:t>
    </w:r>
  </w:p>
  <w:p w14:paraId="65FF5CF5" w14:textId="0C985EEB" w:rsidR="00BF60C2" w:rsidRPr="00527EE5" w:rsidRDefault="00BF60C2" w:rsidP="0089578A">
    <w:pPr>
      <w:pStyle w:val="NoSpacing"/>
      <w:ind w:right="-46"/>
      <w:jc w:val="right"/>
      <w:rPr>
        <w:rFonts w:ascii="Tahoma" w:hAnsi="Tahoma" w:cs="Tahoma"/>
        <w:sz w:val="18"/>
        <w:szCs w:val="18"/>
      </w:rPr>
    </w:pPr>
    <w:r w:rsidRPr="00527EE5">
      <w:rPr>
        <w:rFonts w:ascii="Tahoma" w:hAnsi="Tahoma" w:cs="Tahoma"/>
        <w:sz w:val="18"/>
        <w:szCs w:val="18"/>
      </w:rPr>
      <w:t>www.stfrancismanchester.com</w:t>
    </w:r>
  </w:p>
  <w:p w14:paraId="0379C3BB" w14:textId="77777777" w:rsidR="00BF60C2" w:rsidRPr="00527EE5" w:rsidRDefault="00BF60C2" w:rsidP="0089578A">
    <w:pPr>
      <w:pStyle w:val="NoSpacing"/>
      <w:ind w:right="-46"/>
      <w:jc w:val="right"/>
      <w:rPr>
        <w:rFonts w:ascii="Tahoma" w:hAnsi="Tahoma" w:cs="Tahoma"/>
        <w:sz w:val="18"/>
        <w:szCs w:val="18"/>
      </w:rPr>
    </w:pPr>
  </w:p>
  <w:p w14:paraId="6B33B5DA" w14:textId="3A1D0BED" w:rsidR="7A4FD304" w:rsidRDefault="7A4FD304" w:rsidP="7A4FD304">
    <w:pPr>
      <w:pStyle w:val="Header"/>
      <w:ind w:right="-46"/>
      <w:jc w:val="center"/>
      <w:rPr>
        <w:rFonts w:ascii="Tahoma" w:hAnsi="Tahoma" w:cs="Tahoma"/>
        <w:sz w:val="18"/>
        <w:szCs w:val="18"/>
      </w:rPr>
    </w:pPr>
    <w:r w:rsidRPr="7A4FD304">
      <w:rPr>
        <w:rFonts w:ascii="Tahoma" w:hAnsi="Tahoma" w:cs="Tahoma"/>
        <w:sz w:val="18"/>
        <w:szCs w:val="18"/>
      </w:rPr>
      <w:t xml:space="preserve">                                                                                                                             </w:t>
    </w:r>
  </w:p>
  <w:p w14:paraId="0E54CEE1" w14:textId="1A1BE055" w:rsidR="00AE5D2B" w:rsidRPr="00527EE5" w:rsidRDefault="00FE5BD7" w:rsidP="0089578A">
    <w:pPr>
      <w:pStyle w:val="Header"/>
      <w:ind w:right="-46"/>
      <w:jc w:val="right"/>
      <w:rPr>
        <w:rFonts w:ascii="Tahoma" w:hAnsi="Tahoma" w:cs="Tahoma"/>
        <w:sz w:val="18"/>
        <w:szCs w:val="18"/>
      </w:rPr>
    </w:pPr>
    <w:r>
      <w:rPr>
        <w:rFonts w:ascii="Tahoma" w:hAnsi="Tahoma" w:cs="Tahoma"/>
        <w:sz w:val="18"/>
        <w:szCs w:val="18"/>
      </w:rPr>
      <w:t xml:space="preserve">   </w:t>
    </w:r>
    <w:r w:rsidR="00AE5D2B" w:rsidRPr="00527EE5">
      <w:rPr>
        <w:rFonts w:ascii="Tahoma" w:hAnsi="Tahoma" w:cs="Tahoma"/>
        <w:sz w:val="18"/>
        <w:szCs w:val="18"/>
      </w:rPr>
      <w:t xml:space="preserve"> Headteacher: </w:t>
    </w:r>
    <w:r w:rsidR="003979D5">
      <w:rPr>
        <w:rFonts w:ascii="Tahoma" w:hAnsi="Tahoma" w:cs="Tahoma"/>
        <w:sz w:val="18"/>
        <w:szCs w:val="18"/>
      </w:rPr>
      <w:t>Mrs A. O’Dwyer</w:t>
    </w:r>
  </w:p>
  <w:p w14:paraId="02F6AD01" w14:textId="5EC1FE1A" w:rsidR="00AE5D2B" w:rsidRPr="00527EE5" w:rsidRDefault="00AE5D2B" w:rsidP="0089578A">
    <w:pPr>
      <w:pStyle w:val="Header"/>
      <w:ind w:right="-46"/>
      <w:jc w:val="right"/>
      <w:rPr>
        <w:sz w:val="20"/>
        <w:szCs w:val="20"/>
      </w:rPr>
    </w:pPr>
    <w:r w:rsidRPr="00527EE5">
      <w:rPr>
        <w:rFonts w:ascii="Tahoma" w:hAnsi="Tahoma" w:cs="Tahoma"/>
        <w:sz w:val="18"/>
        <w:szCs w:val="18"/>
      </w:rPr>
      <w:t>Parish Priest: Father K Murphy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3DE5"/>
    <w:multiLevelType w:val="multilevel"/>
    <w:tmpl w:val="6162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C7491"/>
    <w:multiLevelType w:val="multilevel"/>
    <w:tmpl w:val="698C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65508"/>
    <w:multiLevelType w:val="multilevel"/>
    <w:tmpl w:val="98B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FD3B73"/>
    <w:multiLevelType w:val="multilevel"/>
    <w:tmpl w:val="D808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72D49"/>
    <w:multiLevelType w:val="multilevel"/>
    <w:tmpl w:val="1D3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868F2"/>
    <w:multiLevelType w:val="multilevel"/>
    <w:tmpl w:val="D7D0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089090">
    <w:abstractNumId w:val="1"/>
  </w:num>
  <w:num w:numId="2" w16cid:durableId="1508787723">
    <w:abstractNumId w:val="2"/>
  </w:num>
  <w:num w:numId="3" w16cid:durableId="1634019720">
    <w:abstractNumId w:val="0"/>
  </w:num>
  <w:num w:numId="4" w16cid:durableId="1955092906">
    <w:abstractNumId w:val="5"/>
  </w:num>
  <w:num w:numId="5" w16cid:durableId="513954521">
    <w:abstractNumId w:val="3"/>
  </w:num>
  <w:num w:numId="6" w16cid:durableId="8319448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C2"/>
    <w:rsid w:val="00015C74"/>
    <w:rsid w:val="000550D6"/>
    <w:rsid w:val="00096854"/>
    <w:rsid w:val="000B1E8F"/>
    <w:rsid w:val="00181CED"/>
    <w:rsid w:val="00186241"/>
    <w:rsid w:val="001E4122"/>
    <w:rsid w:val="00250F48"/>
    <w:rsid w:val="0025225C"/>
    <w:rsid w:val="002A7C91"/>
    <w:rsid w:val="002C7BBD"/>
    <w:rsid w:val="00324E88"/>
    <w:rsid w:val="0033385F"/>
    <w:rsid w:val="003723B7"/>
    <w:rsid w:val="003979D5"/>
    <w:rsid w:val="003E4F54"/>
    <w:rsid w:val="003F129D"/>
    <w:rsid w:val="004467CB"/>
    <w:rsid w:val="004C31E0"/>
    <w:rsid w:val="00502767"/>
    <w:rsid w:val="00511B51"/>
    <w:rsid w:val="00513503"/>
    <w:rsid w:val="00527EE5"/>
    <w:rsid w:val="00532284"/>
    <w:rsid w:val="00550825"/>
    <w:rsid w:val="005F1E08"/>
    <w:rsid w:val="00601EDC"/>
    <w:rsid w:val="00647923"/>
    <w:rsid w:val="006A32EC"/>
    <w:rsid w:val="006A40AB"/>
    <w:rsid w:val="006F2A01"/>
    <w:rsid w:val="00735C40"/>
    <w:rsid w:val="0076310A"/>
    <w:rsid w:val="00790081"/>
    <w:rsid w:val="00830BCE"/>
    <w:rsid w:val="0089578A"/>
    <w:rsid w:val="008C0132"/>
    <w:rsid w:val="009404A0"/>
    <w:rsid w:val="009479BC"/>
    <w:rsid w:val="0096289D"/>
    <w:rsid w:val="009D59CB"/>
    <w:rsid w:val="00A1604C"/>
    <w:rsid w:val="00A16E86"/>
    <w:rsid w:val="00A34EA8"/>
    <w:rsid w:val="00A51498"/>
    <w:rsid w:val="00AA4500"/>
    <w:rsid w:val="00AE5D2B"/>
    <w:rsid w:val="00B549FF"/>
    <w:rsid w:val="00B552D7"/>
    <w:rsid w:val="00B84485"/>
    <w:rsid w:val="00BB77BF"/>
    <w:rsid w:val="00BF60C2"/>
    <w:rsid w:val="00C052B7"/>
    <w:rsid w:val="00C61062"/>
    <w:rsid w:val="00C75091"/>
    <w:rsid w:val="00CC322F"/>
    <w:rsid w:val="00CC3A4C"/>
    <w:rsid w:val="00CC444A"/>
    <w:rsid w:val="00D13B8D"/>
    <w:rsid w:val="00D36922"/>
    <w:rsid w:val="00DA550A"/>
    <w:rsid w:val="00DF20B9"/>
    <w:rsid w:val="00E2472C"/>
    <w:rsid w:val="00E312E3"/>
    <w:rsid w:val="00ED240A"/>
    <w:rsid w:val="00F03AF2"/>
    <w:rsid w:val="00F42A7F"/>
    <w:rsid w:val="00F805EA"/>
    <w:rsid w:val="00FC052F"/>
    <w:rsid w:val="00FD144D"/>
    <w:rsid w:val="00FE5BD7"/>
    <w:rsid w:val="20489D31"/>
    <w:rsid w:val="58935311"/>
    <w:rsid w:val="5FB1E6E8"/>
    <w:rsid w:val="7873B4C8"/>
    <w:rsid w:val="7A4FD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162D4"/>
  <w15:chartTrackingRefBased/>
  <w15:docId w15:val="{91C8ABDA-9186-4E7A-8CF1-B61DC899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72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0C2"/>
    <w:pPr>
      <w:tabs>
        <w:tab w:val="center" w:pos="4513"/>
        <w:tab w:val="right" w:pos="9026"/>
      </w:tabs>
      <w:spacing w:line="240" w:lineRule="auto"/>
    </w:pPr>
  </w:style>
  <w:style w:type="character" w:customStyle="1" w:styleId="HeaderChar">
    <w:name w:val="Header Char"/>
    <w:basedOn w:val="DefaultParagraphFont"/>
    <w:link w:val="Header"/>
    <w:uiPriority w:val="99"/>
    <w:rsid w:val="00BF60C2"/>
  </w:style>
  <w:style w:type="paragraph" w:styleId="Footer">
    <w:name w:val="footer"/>
    <w:basedOn w:val="Normal"/>
    <w:link w:val="FooterChar"/>
    <w:uiPriority w:val="99"/>
    <w:unhideWhenUsed/>
    <w:rsid w:val="00BF60C2"/>
    <w:pPr>
      <w:tabs>
        <w:tab w:val="center" w:pos="4513"/>
        <w:tab w:val="right" w:pos="9026"/>
      </w:tabs>
      <w:spacing w:line="240" w:lineRule="auto"/>
    </w:pPr>
  </w:style>
  <w:style w:type="character" w:customStyle="1" w:styleId="FooterChar">
    <w:name w:val="Footer Char"/>
    <w:basedOn w:val="DefaultParagraphFont"/>
    <w:link w:val="Footer"/>
    <w:uiPriority w:val="99"/>
    <w:rsid w:val="00BF60C2"/>
  </w:style>
  <w:style w:type="paragraph" w:styleId="NoSpacing">
    <w:name w:val="No Spacing"/>
    <w:uiPriority w:val="1"/>
    <w:qFormat/>
    <w:rsid w:val="00BF60C2"/>
    <w:pPr>
      <w:spacing w:after="0" w:line="240" w:lineRule="auto"/>
    </w:pPr>
  </w:style>
  <w:style w:type="character" w:styleId="Hyperlink">
    <w:name w:val="Hyperlink"/>
    <w:basedOn w:val="DefaultParagraphFont"/>
    <w:uiPriority w:val="99"/>
    <w:unhideWhenUsed/>
    <w:rsid w:val="00BF60C2"/>
    <w:rPr>
      <w:color w:val="0563C1" w:themeColor="hyperlink"/>
      <w:u w:val="single"/>
    </w:rPr>
  </w:style>
  <w:style w:type="character" w:styleId="UnresolvedMention">
    <w:name w:val="Unresolved Mention"/>
    <w:basedOn w:val="DefaultParagraphFont"/>
    <w:uiPriority w:val="99"/>
    <w:semiHidden/>
    <w:unhideWhenUsed/>
    <w:rsid w:val="00BF60C2"/>
    <w:rPr>
      <w:color w:val="605E5C"/>
      <w:shd w:val="clear" w:color="auto" w:fill="E1DFDD"/>
    </w:rPr>
  </w:style>
  <w:style w:type="character" w:styleId="FollowedHyperlink">
    <w:name w:val="FollowedHyperlink"/>
    <w:basedOn w:val="DefaultParagraphFont"/>
    <w:uiPriority w:val="99"/>
    <w:semiHidden/>
    <w:unhideWhenUsed/>
    <w:rsid w:val="00250F48"/>
    <w:rPr>
      <w:color w:val="954F72" w:themeColor="followedHyperlink"/>
      <w:u w:val="single"/>
    </w:rPr>
  </w:style>
  <w:style w:type="paragraph" w:styleId="ListParagraph">
    <w:name w:val="List Paragraph"/>
    <w:basedOn w:val="Normal"/>
    <w:uiPriority w:val="34"/>
    <w:qFormat/>
    <w:rsid w:val="00250F48"/>
    <w:pPr>
      <w:ind w:left="720"/>
      <w:contextualSpacing/>
    </w:pPr>
  </w:style>
  <w:style w:type="paragraph" w:styleId="NormalWeb">
    <w:name w:val="Normal (Web)"/>
    <w:basedOn w:val="Normal"/>
    <w:uiPriority w:val="99"/>
    <w:semiHidden/>
    <w:unhideWhenUsed/>
    <w:rsid w:val="00527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5D5C3607-B859-444C-86D2-F889D421F4EA}"/>
</file>

<file path=customXml/itemProps2.xml><?xml version="1.0" encoding="utf-8"?>
<ds:datastoreItem xmlns:ds="http://schemas.openxmlformats.org/officeDocument/2006/customXml" ds:itemID="{3313A502-D052-49BA-A214-8C79D51F197E}"/>
</file>

<file path=customXml/itemProps3.xml><?xml version="1.0" encoding="utf-8"?>
<ds:datastoreItem xmlns:ds="http://schemas.openxmlformats.org/officeDocument/2006/customXml" ds:itemID="{30B001B9-C717-4A2F-A9B6-495618E7647C}"/>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Elder</dc:creator>
  <cp:keywords/>
  <dc:description/>
  <cp:lastModifiedBy>Millie Burton</cp:lastModifiedBy>
  <cp:revision>2</cp:revision>
  <cp:lastPrinted>2024-06-10T12:46:00Z</cp:lastPrinted>
  <dcterms:created xsi:type="dcterms:W3CDTF">2024-11-13T15:00:00Z</dcterms:created>
  <dcterms:modified xsi:type="dcterms:W3CDTF">2024-11-13T15:00:00Z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