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91FA" w14:textId="77777777" w:rsidR="000E63DD" w:rsidRPr="00B742FD" w:rsidRDefault="000E63DD" w:rsidP="000E63DD">
      <w:pPr>
        <w:pStyle w:val="NoSpacing"/>
        <w:rPr>
          <w:rFonts w:ascii="Avenir Next LT Pro" w:hAnsi="Avenir Next LT Pro" w:cs="Calibri"/>
          <w:lang w:eastAsia="en-GB"/>
        </w:rPr>
      </w:pPr>
    </w:p>
    <w:p w14:paraId="02461026" w14:textId="2AF7C242" w:rsidR="004B75AF" w:rsidRPr="00636737" w:rsidRDefault="004B75AF" w:rsidP="004B75AF">
      <w:pPr>
        <w:spacing w:after="0" w:line="240" w:lineRule="auto"/>
        <w:textAlignment w:val="baseline"/>
        <w:rPr>
          <w:rFonts w:ascii="Calibri" w:eastAsia="Times New Roman" w:hAnsi="Calibri" w:cs="Calibri"/>
          <w:i/>
          <w:iCs/>
          <w:color w:val="EE0000"/>
          <w:kern w:val="0"/>
          <w:sz w:val="24"/>
          <w:szCs w:val="24"/>
          <w:lang w:eastAsia="en-GB"/>
          <w14:ligatures w14:val="none"/>
        </w:rPr>
      </w:pPr>
      <w:r w:rsidRPr="002F7897">
        <w:rPr>
          <w:rFonts w:ascii="Calibri" w:eastAsia="Times New Roman" w:hAnsi="Calibri" w:cs="Calibri"/>
          <w:b/>
          <w:bCs/>
          <w:color w:val="215E99" w:themeColor="text2" w:themeTint="BF"/>
          <w:kern w:val="0"/>
          <w:sz w:val="24"/>
          <w:szCs w:val="24"/>
          <w:lang w:eastAsia="en-GB"/>
          <w14:ligatures w14:val="none"/>
        </w:rPr>
        <w:t>Post Title</w:t>
      </w:r>
      <w:r w:rsidRPr="00636737">
        <w:rPr>
          <w:rFonts w:ascii="Calibri" w:eastAsia="Times New Roman" w:hAnsi="Calibri" w:cs="Calibri"/>
          <w:i/>
          <w:iCs/>
          <w:color w:val="EE0000"/>
          <w:kern w:val="0"/>
          <w:sz w:val="24"/>
          <w:szCs w:val="24"/>
          <w:lang w:eastAsia="en-GB"/>
          <w14:ligatures w14:val="none"/>
        </w:rPr>
        <w:t xml:space="preserve">: </w:t>
      </w:r>
      <w:r w:rsidR="00ED3A1E" w:rsidRPr="00636737">
        <w:rPr>
          <w:rFonts w:ascii="Calibri" w:eastAsia="Times New Roman" w:hAnsi="Calibri" w:cs="Calibri"/>
          <w:i/>
          <w:iCs/>
          <w:color w:val="EE0000"/>
          <w:kern w:val="0"/>
          <w:sz w:val="24"/>
          <w:szCs w:val="24"/>
          <w:lang w:eastAsia="en-GB"/>
          <w14:ligatures w14:val="none"/>
        </w:rPr>
        <w:t xml:space="preserve">Office Manager </w:t>
      </w:r>
    </w:p>
    <w:p w14:paraId="54E6320F" w14:textId="0A10CAEF" w:rsidR="004B75AF" w:rsidRPr="002F7897" w:rsidRDefault="004B75AF" w:rsidP="004B75AF">
      <w:pPr>
        <w:spacing w:after="0" w:line="240" w:lineRule="auto"/>
        <w:textAlignment w:val="baseline"/>
        <w:rPr>
          <w:rFonts w:ascii="Calibri" w:eastAsia="Times New Roman" w:hAnsi="Calibri" w:cs="Calibri"/>
          <w:b/>
          <w:bCs/>
          <w:color w:val="215E99" w:themeColor="text2" w:themeTint="BF"/>
          <w:kern w:val="0"/>
          <w:sz w:val="24"/>
          <w:szCs w:val="24"/>
          <w:lang w:eastAsia="en-GB"/>
          <w14:ligatures w14:val="none"/>
        </w:rPr>
      </w:pPr>
      <w:r w:rsidRPr="002F7897">
        <w:rPr>
          <w:rFonts w:ascii="Calibri" w:eastAsia="Times New Roman" w:hAnsi="Calibri" w:cs="Calibri"/>
          <w:b/>
          <w:bCs/>
          <w:color w:val="215E99" w:themeColor="text2" w:themeTint="BF"/>
          <w:kern w:val="0"/>
          <w:sz w:val="24"/>
          <w:szCs w:val="24"/>
          <w:lang w:eastAsia="en-GB"/>
          <w14:ligatures w14:val="none"/>
        </w:rPr>
        <w:t>Responsible to:</w:t>
      </w:r>
      <w:r w:rsidRPr="00636737">
        <w:rPr>
          <w:rFonts w:ascii="Calibri" w:eastAsia="Times New Roman" w:hAnsi="Calibri" w:cs="Calibri"/>
          <w:i/>
          <w:iCs/>
          <w:color w:val="EE0000"/>
          <w:kern w:val="0"/>
          <w:sz w:val="24"/>
          <w:szCs w:val="24"/>
          <w:lang w:eastAsia="en-GB"/>
          <w14:ligatures w14:val="none"/>
        </w:rPr>
        <w:t> </w:t>
      </w:r>
      <w:r w:rsidR="00ED3A1E" w:rsidRPr="00636737">
        <w:rPr>
          <w:rFonts w:ascii="Calibri" w:eastAsia="Times New Roman" w:hAnsi="Calibri" w:cs="Calibri"/>
          <w:i/>
          <w:iCs/>
          <w:color w:val="EE0000"/>
          <w:kern w:val="0"/>
          <w:sz w:val="24"/>
          <w:szCs w:val="24"/>
          <w:lang w:eastAsia="en-GB"/>
          <w14:ligatures w14:val="none"/>
        </w:rPr>
        <w:t xml:space="preserve">Headteacher </w:t>
      </w:r>
    </w:p>
    <w:p w14:paraId="1E1B4265" w14:textId="3A5681A4" w:rsidR="004B75AF" w:rsidRPr="00475827" w:rsidRDefault="004B75AF" w:rsidP="004B75AF">
      <w:pPr>
        <w:spacing w:after="0" w:line="240" w:lineRule="auto"/>
        <w:textAlignment w:val="baseline"/>
        <w:rPr>
          <w:rFonts w:ascii="Calibri" w:eastAsia="Times New Roman" w:hAnsi="Calibri" w:cs="Calibri"/>
          <w:b/>
          <w:bCs/>
          <w:i/>
          <w:iCs/>
          <w:color w:val="FF0000"/>
          <w:kern w:val="0"/>
          <w:sz w:val="24"/>
          <w:szCs w:val="24"/>
          <w:lang w:eastAsia="en-GB"/>
          <w14:ligatures w14:val="none"/>
        </w:rPr>
      </w:pPr>
      <w:r w:rsidRPr="002F7897">
        <w:rPr>
          <w:rFonts w:ascii="Calibri" w:eastAsia="Times New Roman" w:hAnsi="Calibri" w:cs="Calibri"/>
          <w:b/>
          <w:bCs/>
          <w:color w:val="215E99" w:themeColor="text2" w:themeTint="BF"/>
          <w:kern w:val="0"/>
          <w:sz w:val="24"/>
          <w:szCs w:val="24"/>
          <w:lang w:eastAsia="en-GB"/>
          <w14:ligatures w14:val="none"/>
        </w:rPr>
        <w:t>Location</w:t>
      </w:r>
      <w:r w:rsidRPr="006776EA">
        <w:rPr>
          <w:rFonts w:ascii="Calibri" w:eastAsia="Times New Roman" w:hAnsi="Calibri" w:cs="Calibri"/>
          <w:i/>
          <w:iCs/>
          <w:color w:val="FF0000"/>
          <w:kern w:val="0"/>
          <w:sz w:val="24"/>
          <w:szCs w:val="24"/>
          <w:lang w:eastAsia="en-GB"/>
          <w14:ligatures w14:val="none"/>
        </w:rPr>
        <w:t xml:space="preserve">: </w:t>
      </w:r>
      <w:r w:rsidR="00ED3A1E">
        <w:rPr>
          <w:rFonts w:ascii="Calibri" w:eastAsia="Times New Roman" w:hAnsi="Calibri" w:cs="Calibri"/>
          <w:i/>
          <w:iCs/>
          <w:color w:val="FF0000"/>
          <w:kern w:val="0"/>
          <w:sz w:val="24"/>
          <w:szCs w:val="24"/>
          <w:lang w:eastAsia="en-GB"/>
          <w14:ligatures w14:val="none"/>
        </w:rPr>
        <w:t>Sacred Heart RC primary school</w:t>
      </w:r>
    </w:p>
    <w:p w14:paraId="16CED81D" w14:textId="7795025D" w:rsidR="004B75AF" w:rsidRPr="002F7897" w:rsidRDefault="004B75AF" w:rsidP="004B75AF">
      <w:pPr>
        <w:spacing w:after="0" w:line="240" w:lineRule="auto"/>
        <w:textAlignment w:val="baseline"/>
        <w:rPr>
          <w:rFonts w:ascii="Calibri" w:eastAsia="Times New Roman" w:hAnsi="Calibri" w:cs="Calibri"/>
          <w:i/>
          <w:iCs/>
          <w:color w:val="FF0000"/>
          <w:kern w:val="0"/>
          <w:sz w:val="24"/>
          <w:szCs w:val="24"/>
          <w:lang w:eastAsia="en-GB"/>
          <w14:ligatures w14:val="none"/>
        </w:rPr>
      </w:pPr>
      <w:r w:rsidRPr="002F7897">
        <w:rPr>
          <w:rFonts w:ascii="Calibri" w:eastAsia="Times New Roman" w:hAnsi="Calibri" w:cs="Calibri"/>
          <w:b/>
          <w:bCs/>
          <w:color w:val="215E99" w:themeColor="text2" w:themeTint="BF"/>
          <w:kern w:val="0"/>
          <w:sz w:val="24"/>
          <w:szCs w:val="24"/>
          <w:lang w:eastAsia="en-GB"/>
          <w14:ligatures w14:val="none"/>
        </w:rPr>
        <w:t xml:space="preserve">Salary:  </w:t>
      </w:r>
      <w:r>
        <w:rPr>
          <w:rFonts w:ascii="Calibri" w:eastAsia="Times New Roman" w:hAnsi="Calibri" w:cs="Calibri"/>
          <w:kern w:val="0"/>
          <w:sz w:val="24"/>
          <w:szCs w:val="24"/>
          <w:lang w:eastAsia="en-GB"/>
          <w14:ligatures w14:val="none"/>
        </w:rPr>
        <w:t xml:space="preserve">Grade </w:t>
      </w:r>
      <w:r w:rsidR="00244E57">
        <w:rPr>
          <w:rFonts w:ascii="Calibri" w:eastAsia="Times New Roman" w:hAnsi="Calibri" w:cs="Calibri"/>
          <w:color w:val="FF0000"/>
          <w:kern w:val="0"/>
          <w:sz w:val="24"/>
          <w:szCs w:val="24"/>
          <w:lang w:eastAsia="en-GB"/>
          <w14:ligatures w14:val="none"/>
        </w:rPr>
        <w:t xml:space="preserve">6 </w:t>
      </w:r>
      <w:r>
        <w:rPr>
          <w:rFonts w:ascii="Calibri" w:eastAsia="Times New Roman" w:hAnsi="Calibri" w:cs="Calibri"/>
          <w:kern w:val="0"/>
          <w:sz w:val="24"/>
          <w:szCs w:val="24"/>
          <w:lang w:eastAsia="en-GB"/>
          <w14:ligatures w14:val="none"/>
        </w:rPr>
        <w:t xml:space="preserve">scp </w:t>
      </w:r>
      <w:r w:rsidR="00244E57">
        <w:rPr>
          <w:rFonts w:ascii="Calibri" w:eastAsia="Times New Roman" w:hAnsi="Calibri" w:cs="Calibri"/>
          <w:color w:val="FF0000"/>
          <w:kern w:val="0"/>
          <w:sz w:val="24"/>
          <w:szCs w:val="24"/>
          <w:lang w:eastAsia="en-GB"/>
          <w14:ligatures w14:val="none"/>
        </w:rPr>
        <w:t>19</w:t>
      </w:r>
      <w:r>
        <w:rPr>
          <w:rFonts w:ascii="Calibri" w:eastAsia="Times New Roman" w:hAnsi="Calibri" w:cs="Calibri"/>
          <w:kern w:val="0"/>
          <w:sz w:val="24"/>
          <w:szCs w:val="24"/>
          <w:lang w:eastAsia="en-GB"/>
          <w14:ligatures w14:val="none"/>
        </w:rPr>
        <w:t xml:space="preserve">– </w:t>
      </w:r>
      <w:r w:rsidR="00244E57">
        <w:rPr>
          <w:rFonts w:ascii="Calibri" w:eastAsia="Times New Roman" w:hAnsi="Calibri" w:cs="Calibri"/>
          <w:color w:val="FF0000"/>
          <w:kern w:val="0"/>
          <w:sz w:val="24"/>
          <w:szCs w:val="24"/>
          <w:lang w:eastAsia="en-GB"/>
          <w14:ligatures w14:val="none"/>
        </w:rPr>
        <w:t>24</w:t>
      </w:r>
      <w:r w:rsidRPr="0050759F">
        <w:rPr>
          <w:rFonts w:ascii="Calibri" w:eastAsia="Times New Roman" w:hAnsi="Calibri" w:cs="Calibri"/>
          <w:color w:val="FF0000"/>
          <w:kern w:val="0"/>
          <w:sz w:val="24"/>
          <w:szCs w:val="24"/>
          <w:lang w:eastAsia="en-GB"/>
          <w14:ligatures w14:val="none"/>
        </w:rPr>
        <w:t xml:space="preserve"> </w:t>
      </w:r>
      <w:r>
        <w:rPr>
          <w:rFonts w:ascii="Calibri" w:eastAsia="Times New Roman" w:hAnsi="Calibri" w:cs="Calibri"/>
          <w:kern w:val="0"/>
          <w:sz w:val="24"/>
          <w:szCs w:val="24"/>
          <w:lang w:eastAsia="en-GB"/>
          <w14:ligatures w14:val="none"/>
        </w:rPr>
        <w:t>Actual Salary £</w:t>
      </w:r>
      <w:r w:rsidR="00244E57">
        <w:rPr>
          <w:rFonts w:ascii="Calibri" w:eastAsia="Times New Roman" w:hAnsi="Calibri" w:cs="Calibri"/>
          <w:color w:val="FF0000"/>
          <w:kern w:val="0"/>
          <w:sz w:val="24"/>
          <w:szCs w:val="24"/>
          <w:lang w:eastAsia="en-GB"/>
          <w14:ligatures w14:val="none"/>
        </w:rPr>
        <w:t>27</w:t>
      </w:r>
      <w:r w:rsidR="007F02B9">
        <w:rPr>
          <w:rFonts w:ascii="Calibri" w:eastAsia="Times New Roman" w:hAnsi="Calibri" w:cs="Calibri"/>
          <w:color w:val="FF0000"/>
          <w:kern w:val="0"/>
          <w:sz w:val="24"/>
          <w:szCs w:val="24"/>
          <w:lang w:eastAsia="en-GB"/>
          <w14:ligatures w14:val="none"/>
        </w:rPr>
        <w:t>,</w:t>
      </w:r>
      <w:r w:rsidR="00244E57">
        <w:rPr>
          <w:rFonts w:ascii="Calibri" w:eastAsia="Times New Roman" w:hAnsi="Calibri" w:cs="Calibri"/>
          <w:color w:val="FF0000"/>
          <w:kern w:val="0"/>
          <w:sz w:val="24"/>
          <w:szCs w:val="24"/>
          <w:lang w:eastAsia="en-GB"/>
          <w14:ligatures w14:val="none"/>
        </w:rPr>
        <w:t>821</w:t>
      </w:r>
      <w:r>
        <w:rPr>
          <w:rFonts w:ascii="Calibri" w:eastAsia="Times New Roman" w:hAnsi="Calibri" w:cs="Calibri"/>
          <w:kern w:val="0"/>
          <w:sz w:val="24"/>
          <w:szCs w:val="24"/>
          <w:lang w:eastAsia="en-GB"/>
          <w14:ligatures w14:val="none"/>
        </w:rPr>
        <w:t>- £</w:t>
      </w:r>
      <w:r w:rsidR="007F02B9">
        <w:rPr>
          <w:rFonts w:ascii="Calibri" w:eastAsia="Times New Roman" w:hAnsi="Calibri" w:cs="Calibri"/>
          <w:color w:val="FF0000"/>
          <w:kern w:val="0"/>
          <w:sz w:val="24"/>
          <w:szCs w:val="24"/>
          <w:lang w:eastAsia="en-GB"/>
          <w14:ligatures w14:val="none"/>
        </w:rPr>
        <w:t>30,729</w:t>
      </w:r>
      <w:r>
        <w:rPr>
          <w:rFonts w:ascii="Calibri" w:eastAsia="Times New Roman" w:hAnsi="Calibri" w:cs="Calibri"/>
          <w:kern w:val="0"/>
          <w:sz w:val="24"/>
          <w:szCs w:val="24"/>
          <w:lang w:eastAsia="en-GB"/>
          <w14:ligatures w14:val="none"/>
        </w:rPr>
        <w:t xml:space="preserve"> (£</w:t>
      </w:r>
      <w:r w:rsidR="007F02B9">
        <w:rPr>
          <w:rFonts w:ascii="Calibri" w:eastAsia="Times New Roman" w:hAnsi="Calibri" w:cs="Calibri"/>
          <w:kern w:val="0"/>
          <w:sz w:val="24"/>
          <w:szCs w:val="24"/>
          <w:lang w:eastAsia="en-GB"/>
          <w14:ligatures w14:val="none"/>
        </w:rPr>
        <w:t>32,</w:t>
      </w:r>
      <w:r w:rsidR="00757F8E">
        <w:rPr>
          <w:rFonts w:ascii="Calibri" w:eastAsia="Times New Roman" w:hAnsi="Calibri" w:cs="Calibri"/>
          <w:kern w:val="0"/>
          <w:sz w:val="24"/>
          <w:szCs w:val="24"/>
          <w:lang w:eastAsia="en-GB"/>
          <w14:ligatures w14:val="none"/>
        </w:rPr>
        <w:t>061</w:t>
      </w:r>
      <w:r>
        <w:rPr>
          <w:rFonts w:ascii="Calibri" w:eastAsia="Times New Roman" w:hAnsi="Calibri" w:cs="Calibri"/>
          <w:kern w:val="0"/>
          <w:sz w:val="24"/>
          <w:szCs w:val="24"/>
          <w:lang w:eastAsia="en-GB"/>
          <w14:ligatures w14:val="none"/>
        </w:rPr>
        <w:t>- £</w:t>
      </w:r>
      <w:r w:rsidR="00757F8E">
        <w:rPr>
          <w:rFonts w:ascii="Calibri" w:eastAsia="Times New Roman" w:hAnsi="Calibri" w:cs="Calibri"/>
          <w:kern w:val="0"/>
          <w:sz w:val="24"/>
          <w:szCs w:val="24"/>
          <w:lang w:eastAsia="en-GB"/>
          <w14:ligatures w14:val="none"/>
        </w:rPr>
        <w:t>35,412</w:t>
      </w:r>
      <w:r>
        <w:rPr>
          <w:rFonts w:ascii="Calibri" w:eastAsia="Times New Roman" w:hAnsi="Calibri" w:cs="Calibri"/>
          <w:kern w:val="0"/>
          <w:sz w:val="24"/>
          <w:szCs w:val="24"/>
          <w:lang w:eastAsia="en-GB"/>
          <w14:ligatures w14:val="none"/>
        </w:rPr>
        <w:t xml:space="preserve"> FTE) </w:t>
      </w:r>
    </w:p>
    <w:p w14:paraId="18458596" w14:textId="6D18BCCD" w:rsidR="004B75AF" w:rsidRPr="002F7897" w:rsidRDefault="004B75AF" w:rsidP="004B75AF">
      <w:pPr>
        <w:spacing w:after="0" w:line="240" w:lineRule="auto"/>
        <w:textAlignment w:val="baseline"/>
        <w:rPr>
          <w:rFonts w:ascii="Calibri" w:eastAsia="Times New Roman" w:hAnsi="Calibri" w:cs="Calibri"/>
          <w:i/>
          <w:iCs/>
          <w:color w:val="FF0000"/>
          <w:kern w:val="0"/>
          <w:sz w:val="24"/>
          <w:szCs w:val="24"/>
          <w:lang w:eastAsia="en-GB"/>
          <w14:ligatures w14:val="none"/>
        </w:rPr>
      </w:pPr>
      <w:r>
        <w:rPr>
          <w:rFonts w:ascii="Calibri" w:eastAsia="Times New Roman" w:hAnsi="Calibri" w:cs="Calibri"/>
          <w:b/>
          <w:bCs/>
          <w:color w:val="215E99" w:themeColor="text2" w:themeTint="BF"/>
          <w:kern w:val="0"/>
          <w:sz w:val="24"/>
          <w:szCs w:val="24"/>
          <w:lang w:eastAsia="en-GB"/>
          <w14:ligatures w14:val="none"/>
        </w:rPr>
        <w:t xml:space="preserve">Term of </w:t>
      </w:r>
      <w:r w:rsidRPr="002F7897">
        <w:rPr>
          <w:rFonts w:ascii="Calibri" w:eastAsia="Times New Roman" w:hAnsi="Calibri" w:cs="Calibri"/>
          <w:b/>
          <w:bCs/>
          <w:color w:val="215E99" w:themeColor="text2" w:themeTint="BF"/>
          <w:kern w:val="0"/>
          <w:sz w:val="24"/>
          <w:szCs w:val="24"/>
          <w:lang w:eastAsia="en-GB"/>
          <w14:ligatures w14:val="none"/>
        </w:rPr>
        <w:t xml:space="preserve">Contract: </w:t>
      </w:r>
      <w:r w:rsidR="00C34607">
        <w:rPr>
          <w:rFonts w:ascii="Calibri" w:eastAsia="Times New Roman" w:hAnsi="Calibri" w:cs="Calibri"/>
          <w:i/>
          <w:iCs/>
          <w:color w:val="FF0000"/>
          <w:kern w:val="0"/>
          <w:sz w:val="24"/>
          <w:szCs w:val="24"/>
          <w:lang w:eastAsia="en-GB"/>
          <w14:ligatures w14:val="none"/>
        </w:rPr>
        <w:t>P</w:t>
      </w:r>
      <w:r w:rsidRPr="002F7897">
        <w:rPr>
          <w:rFonts w:ascii="Calibri" w:eastAsia="Times New Roman" w:hAnsi="Calibri" w:cs="Calibri"/>
          <w:i/>
          <w:iCs/>
          <w:color w:val="FF0000"/>
          <w:kern w:val="0"/>
          <w:sz w:val="24"/>
          <w:szCs w:val="24"/>
          <w:lang w:eastAsia="en-GB"/>
          <w14:ligatures w14:val="none"/>
        </w:rPr>
        <w:t xml:space="preserve">ermanent </w:t>
      </w:r>
    </w:p>
    <w:p w14:paraId="3E22960C" w14:textId="67CA5770" w:rsidR="004B75AF" w:rsidRPr="002F7897" w:rsidRDefault="004B75AF" w:rsidP="004B75AF">
      <w:pPr>
        <w:spacing w:after="0" w:line="240" w:lineRule="auto"/>
        <w:textAlignment w:val="baseline"/>
        <w:rPr>
          <w:rFonts w:ascii="Calibri" w:eastAsia="Times New Roman" w:hAnsi="Calibri" w:cs="Calibri"/>
          <w:b/>
          <w:bCs/>
          <w:color w:val="215E99" w:themeColor="text2" w:themeTint="BF"/>
          <w:kern w:val="0"/>
          <w:sz w:val="24"/>
          <w:szCs w:val="24"/>
          <w:lang w:eastAsia="en-GB"/>
          <w14:ligatures w14:val="none"/>
        </w:rPr>
      </w:pPr>
      <w:r w:rsidRPr="002F7897">
        <w:rPr>
          <w:rFonts w:ascii="Calibri" w:eastAsia="Times New Roman" w:hAnsi="Calibri" w:cs="Calibri"/>
          <w:b/>
          <w:bCs/>
          <w:color w:val="215E99" w:themeColor="text2" w:themeTint="BF"/>
          <w:kern w:val="0"/>
          <w:sz w:val="24"/>
          <w:szCs w:val="24"/>
          <w:lang w:eastAsia="en-GB"/>
          <w14:ligatures w14:val="none"/>
        </w:rPr>
        <w:t>Working pattern:</w:t>
      </w:r>
      <w:r>
        <w:rPr>
          <w:rFonts w:ascii="Calibri" w:eastAsia="Times New Roman" w:hAnsi="Calibri" w:cs="Calibri"/>
          <w:b/>
          <w:bCs/>
          <w:color w:val="215E99" w:themeColor="text2" w:themeTint="BF"/>
          <w:kern w:val="0"/>
          <w:sz w:val="24"/>
          <w:szCs w:val="24"/>
          <w:lang w:eastAsia="en-GB"/>
          <w14:ligatures w14:val="none"/>
        </w:rPr>
        <w:t xml:space="preserve"> </w:t>
      </w:r>
      <w:r w:rsidRPr="0040773C">
        <w:rPr>
          <w:rFonts w:ascii="Calibri" w:eastAsia="Times New Roman" w:hAnsi="Calibri" w:cs="Calibri"/>
          <w:kern w:val="0"/>
          <w:sz w:val="24"/>
          <w:szCs w:val="24"/>
          <w:lang w:eastAsia="en-GB"/>
          <w14:ligatures w14:val="none"/>
        </w:rPr>
        <w:t>Term Time Onl</w:t>
      </w:r>
      <w:r w:rsidR="00446F81">
        <w:rPr>
          <w:rFonts w:ascii="Calibri" w:eastAsia="Times New Roman" w:hAnsi="Calibri" w:cs="Calibri"/>
          <w:kern w:val="0"/>
          <w:sz w:val="24"/>
          <w:szCs w:val="24"/>
          <w:lang w:eastAsia="en-GB"/>
          <w14:ligatures w14:val="none"/>
        </w:rPr>
        <w:t>y</w:t>
      </w:r>
      <w:r w:rsidRPr="6EA35A61">
        <w:rPr>
          <w:rFonts w:ascii="Calibri" w:eastAsia="Times New Roman" w:hAnsi="Calibri" w:cs="Calibri"/>
          <w:i/>
          <w:iCs/>
          <w:color w:val="FF0000"/>
          <w:kern w:val="0"/>
          <w:sz w:val="24"/>
          <w:szCs w:val="24"/>
          <w:lang w:eastAsia="en-GB"/>
          <w14:ligatures w14:val="none"/>
        </w:rPr>
        <w:t xml:space="preserve"> TTO + 5 days</w:t>
      </w:r>
    </w:p>
    <w:p w14:paraId="4FE319EF" w14:textId="58894DEF" w:rsidR="004B75AF" w:rsidRDefault="004B75AF" w:rsidP="004B75AF">
      <w:pPr>
        <w:spacing w:after="0" w:line="240" w:lineRule="auto"/>
        <w:rPr>
          <w:rFonts w:ascii="Calibri" w:eastAsia="Calibri" w:hAnsi="Calibri" w:cs="Calibri"/>
          <w:color w:val="FF0000"/>
          <w:sz w:val="24"/>
          <w:szCs w:val="24"/>
        </w:rPr>
      </w:pPr>
      <w:r w:rsidRPr="6EA35A61">
        <w:rPr>
          <w:rFonts w:ascii="Calibri" w:eastAsia="Calibri" w:hAnsi="Calibri" w:cs="Calibri"/>
          <w:b/>
          <w:bCs/>
          <w:color w:val="215E99" w:themeColor="text2" w:themeTint="BF"/>
          <w:sz w:val="24"/>
          <w:szCs w:val="24"/>
        </w:rPr>
        <w:t xml:space="preserve">Hours per week: </w:t>
      </w:r>
      <w:r>
        <w:rPr>
          <w:rFonts w:ascii="Calibri" w:eastAsia="Calibri" w:hAnsi="Calibri" w:cs="Calibri"/>
          <w:i/>
          <w:iCs/>
          <w:color w:val="FF0000"/>
          <w:sz w:val="24"/>
          <w:szCs w:val="24"/>
        </w:rPr>
        <w:t xml:space="preserve">Full Time (37 hours per week) </w:t>
      </w:r>
    </w:p>
    <w:p w14:paraId="7481F82A" w14:textId="77777777" w:rsidR="00D908E9" w:rsidRDefault="004B75AF" w:rsidP="004B75AF">
      <w:pPr>
        <w:spacing w:after="0" w:line="240" w:lineRule="auto"/>
        <w:rPr>
          <w:rFonts w:ascii="Calibri" w:eastAsia="Calibri" w:hAnsi="Calibri" w:cs="Calibri"/>
          <w:i/>
          <w:iCs/>
          <w:color w:val="FF0000"/>
          <w:sz w:val="24"/>
          <w:szCs w:val="24"/>
        </w:rPr>
      </w:pPr>
      <w:r w:rsidRPr="6EA35A61">
        <w:rPr>
          <w:rFonts w:ascii="Calibri" w:eastAsia="Calibri" w:hAnsi="Calibri" w:cs="Calibri"/>
          <w:b/>
          <w:bCs/>
          <w:color w:val="215E99" w:themeColor="text2" w:themeTint="BF"/>
          <w:sz w:val="24"/>
          <w:szCs w:val="24"/>
        </w:rPr>
        <w:t xml:space="preserve">Start date: </w:t>
      </w:r>
      <w:r w:rsidR="00D908E9" w:rsidRPr="00D908E9">
        <w:rPr>
          <w:rFonts w:ascii="Calibri" w:eastAsia="Calibri" w:hAnsi="Calibri" w:cs="Calibri"/>
          <w:i/>
          <w:iCs/>
          <w:color w:val="FF0000"/>
          <w:sz w:val="24"/>
          <w:szCs w:val="24"/>
        </w:rPr>
        <w:t>As soon as possible</w:t>
      </w:r>
    </w:p>
    <w:p w14:paraId="3E43F4E5" w14:textId="3FE9E919" w:rsidR="004B75AF" w:rsidRDefault="004B75AF" w:rsidP="004B75AF">
      <w:pPr>
        <w:spacing w:after="0" w:line="240" w:lineRule="auto"/>
        <w:rPr>
          <w:rFonts w:ascii="Calibri" w:eastAsia="Calibri" w:hAnsi="Calibri" w:cs="Calibri"/>
          <w:i/>
          <w:iCs/>
          <w:color w:val="EE0000"/>
          <w:sz w:val="24"/>
          <w:szCs w:val="24"/>
        </w:rPr>
      </w:pPr>
      <w:r w:rsidRPr="6EA35A61">
        <w:rPr>
          <w:rFonts w:ascii="Calibri" w:eastAsia="Calibri" w:hAnsi="Calibri" w:cs="Calibri"/>
          <w:b/>
          <w:bCs/>
          <w:color w:val="215E99" w:themeColor="text2" w:themeTint="BF"/>
          <w:sz w:val="24"/>
          <w:szCs w:val="24"/>
        </w:rPr>
        <w:t xml:space="preserve">Closing date: </w:t>
      </w:r>
      <w:r w:rsidR="00636737" w:rsidRPr="00636737">
        <w:rPr>
          <w:rFonts w:ascii="Calibri" w:eastAsia="Calibri" w:hAnsi="Calibri" w:cs="Calibri"/>
          <w:i/>
          <w:iCs/>
          <w:color w:val="EE0000"/>
          <w:sz w:val="24"/>
          <w:szCs w:val="24"/>
        </w:rPr>
        <w:t>Noon</w:t>
      </w:r>
      <w:r w:rsidR="00AC1B9D">
        <w:rPr>
          <w:rFonts w:ascii="Calibri" w:eastAsia="Calibri" w:hAnsi="Calibri" w:cs="Calibri"/>
          <w:i/>
          <w:iCs/>
          <w:color w:val="EE0000"/>
          <w:sz w:val="24"/>
          <w:szCs w:val="24"/>
        </w:rPr>
        <w:t xml:space="preserve"> </w:t>
      </w:r>
      <w:r w:rsidR="002A2558">
        <w:rPr>
          <w:rFonts w:ascii="Calibri" w:eastAsia="Calibri" w:hAnsi="Calibri" w:cs="Calibri"/>
          <w:i/>
          <w:iCs/>
          <w:color w:val="EE0000"/>
          <w:sz w:val="24"/>
          <w:szCs w:val="24"/>
        </w:rPr>
        <w:t xml:space="preserve">Thursday </w:t>
      </w:r>
      <w:r w:rsidR="002A2558" w:rsidRPr="00636737">
        <w:rPr>
          <w:rFonts w:ascii="Calibri" w:eastAsia="Calibri" w:hAnsi="Calibri" w:cs="Calibri"/>
          <w:i/>
          <w:iCs/>
          <w:color w:val="EE0000"/>
          <w:sz w:val="24"/>
          <w:szCs w:val="24"/>
        </w:rPr>
        <w:t>19</w:t>
      </w:r>
      <w:r w:rsidR="00636737" w:rsidRPr="00636737">
        <w:rPr>
          <w:rFonts w:ascii="Calibri" w:eastAsia="Calibri" w:hAnsi="Calibri" w:cs="Calibri"/>
          <w:i/>
          <w:iCs/>
          <w:color w:val="EE0000"/>
          <w:sz w:val="24"/>
          <w:szCs w:val="24"/>
          <w:vertAlign w:val="superscript"/>
        </w:rPr>
        <w:t>th</w:t>
      </w:r>
      <w:r w:rsidR="00636737" w:rsidRPr="00636737">
        <w:rPr>
          <w:rFonts w:ascii="Calibri" w:eastAsia="Calibri" w:hAnsi="Calibri" w:cs="Calibri"/>
          <w:i/>
          <w:iCs/>
          <w:color w:val="EE0000"/>
          <w:sz w:val="24"/>
          <w:szCs w:val="24"/>
        </w:rPr>
        <w:t xml:space="preserve"> March </w:t>
      </w:r>
    </w:p>
    <w:p w14:paraId="0B4090C1" w14:textId="5F8F9936" w:rsidR="00AC1B9D" w:rsidRPr="00AC1B9D" w:rsidRDefault="00AC1B9D" w:rsidP="00AC1B9D">
      <w:pPr>
        <w:spacing w:after="0" w:line="240" w:lineRule="auto"/>
        <w:rPr>
          <w:rFonts w:ascii="Calibri" w:eastAsia="Calibri" w:hAnsi="Calibri" w:cs="Calibri"/>
          <w:color w:val="FF0000"/>
          <w:sz w:val="24"/>
          <w:szCs w:val="24"/>
        </w:rPr>
      </w:pPr>
      <w:r w:rsidRPr="00AC1B9D">
        <w:rPr>
          <w:rFonts w:ascii="Calibri" w:eastAsia="Calibri" w:hAnsi="Calibri" w:cs="Calibri"/>
          <w:color w:val="FF0000"/>
          <w:sz w:val="24"/>
          <w:szCs w:val="24"/>
        </w:rPr>
        <w:t xml:space="preserve">Shortlisting date: Friday 20th March </w:t>
      </w:r>
    </w:p>
    <w:p w14:paraId="4A0F8091" w14:textId="29750326" w:rsidR="00AC1B9D" w:rsidRDefault="00AC1B9D" w:rsidP="00AC1B9D">
      <w:pPr>
        <w:spacing w:after="0" w:line="240" w:lineRule="auto"/>
        <w:rPr>
          <w:rFonts w:ascii="Calibri" w:eastAsia="Calibri" w:hAnsi="Calibri" w:cs="Calibri"/>
          <w:color w:val="FF0000"/>
          <w:sz w:val="24"/>
          <w:szCs w:val="24"/>
        </w:rPr>
      </w:pPr>
      <w:r w:rsidRPr="00AC1B9D">
        <w:rPr>
          <w:rFonts w:ascii="Calibri" w:eastAsia="Calibri" w:hAnsi="Calibri" w:cs="Calibri"/>
          <w:color w:val="FF0000"/>
          <w:sz w:val="24"/>
          <w:szCs w:val="24"/>
        </w:rPr>
        <w:t xml:space="preserve">Interview date: Tuesday 24th March </w:t>
      </w:r>
    </w:p>
    <w:p w14:paraId="5EC91E9E" w14:textId="77777777" w:rsidR="006D1E12" w:rsidRDefault="006D1E12" w:rsidP="006D1E12">
      <w:pPr>
        <w:pStyle w:val="NoSpacing"/>
        <w:rPr>
          <w:rFonts w:ascii="Calibri" w:hAnsi="Calibri" w:cs="Calibri"/>
          <w:lang w:eastAsia="en-GB"/>
        </w:rPr>
      </w:pPr>
    </w:p>
    <w:p w14:paraId="71BCAB8F" w14:textId="77777777" w:rsidR="004F6652" w:rsidRDefault="004F6652" w:rsidP="006D1E12">
      <w:pPr>
        <w:pStyle w:val="NoSpacing"/>
        <w:rPr>
          <w:rFonts w:ascii="Calibri" w:hAnsi="Calibri" w:cs="Calibri"/>
          <w:lang w:eastAsia="en-GB"/>
        </w:rPr>
      </w:pPr>
    </w:p>
    <w:p w14:paraId="64A88776" w14:textId="2FBF9099" w:rsidR="006D1E12" w:rsidRPr="0097186C" w:rsidRDefault="006D1E12" w:rsidP="006D1E12">
      <w:pPr>
        <w:pStyle w:val="NoSpacing"/>
        <w:rPr>
          <w:rStyle w:val="CommentReference"/>
          <w:rFonts w:cs="Calibri"/>
          <w:sz w:val="22"/>
          <w:szCs w:val="22"/>
        </w:rPr>
      </w:pPr>
      <w:r w:rsidRPr="0097186C">
        <w:rPr>
          <w:rFonts w:eastAsia="Calibri" w:cs="Calibri"/>
        </w:rPr>
        <w:t>S</w:t>
      </w:r>
      <w:r w:rsidR="00D00E54" w:rsidRPr="0097186C">
        <w:rPr>
          <w:rFonts w:eastAsia="Calibri" w:cs="Calibri"/>
        </w:rPr>
        <w:t xml:space="preserve">acred Heart RC Primary </w:t>
      </w:r>
      <w:r w:rsidR="00ED48A9" w:rsidRPr="0097186C">
        <w:rPr>
          <w:rFonts w:eastAsia="Calibri" w:cs="Calibri"/>
        </w:rPr>
        <w:t>School</w:t>
      </w:r>
      <w:r w:rsidRPr="0097186C">
        <w:rPr>
          <w:rFonts w:eastAsia="Calibri" w:cs="Calibri"/>
        </w:rPr>
        <w:t xml:space="preserve"> are currently seeking a</w:t>
      </w:r>
      <w:r w:rsidR="00ED48A9" w:rsidRPr="0097186C">
        <w:rPr>
          <w:rFonts w:eastAsia="Calibri" w:cs="Calibri"/>
        </w:rPr>
        <w:t xml:space="preserve">n Office Manager. </w:t>
      </w:r>
      <w:r w:rsidRPr="0097186C">
        <w:rPr>
          <w:rFonts w:eastAsia="Calibri" w:cs="Calibri"/>
        </w:rPr>
        <w:t>This is an exciting opportunity to join the Trust at the beginning of a journey of transition, development, and growth within the multi-academy trust</w:t>
      </w:r>
      <w:r w:rsidRPr="0097186C">
        <w:rPr>
          <w:rStyle w:val="CommentReference"/>
          <w:rFonts w:cs="Calibri"/>
          <w:sz w:val="22"/>
          <w:szCs w:val="22"/>
        </w:rPr>
        <w:t>.</w:t>
      </w:r>
    </w:p>
    <w:p w14:paraId="1DA6E6B7" w14:textId="77777777" w:rsidR="00ED48A9" w:rsidRPr="0097186C" w:rsidRDefault="00ED48A9" w:rsidP="006D1E12">
      <w:pPr>
        <w:pStyle w:val="NoSpacing"/>
        <w:rPr>
          <w:rStyle w:val="CommentReference"/>
          <w:rFonts w:cs="Calibri"/>
          <w:sz w:val="22"/>
          <w:szCs w:val="22"/>
        </w:rPr>
      </w:pPr>
    </w:p>
    <w:p w14:paraId="4C793F55" w14:textId="77777777" w:rsidR="00365EBB" w:rsidRPr="0097186C" w:rsidRDefault="00365EBB" w:rsidP="00365EBB">
      <w:pPr>
        <w:pStyle w:val="NoSpacing"/>
        <w:rPr>
          <w:rFonts w:eastAsia="Calibri" w:cs="Calibri"/>
        </w:rPr>
      </w:pPr>
      <w:r w:rsidRPr="0097186C">
        <w:rPr>
          <w:rFonts w:eastAsia="Calibri" w:cs="Calibri"/>
        </w:rPr>
        <w:t xml:space="preserve">The Governing Board are seeking a dynamic and highly motivated Office Manager to provide outstanding business support to pupils, staff and the wider community. The successful candidate will be forward thinking, ambitious and will ensure our children, and their families, are at the heart of business decisions made.  </w:t>
      </w:r>
    </w:p>
    <w:p w14:paraId="3C95CF6B" w14:textId="77777777" w:rsidR="000D7C78" w:rsidRPr="0097186C" w:rsidRDefault="000D7C78" w:rsidP="00365EBB">
      <w:pPr>
        <w:pStyle w:val="NoSpacing"/>
        <w:rPr>
          <w:rFonts w:eastAsia="Calibri" w:cs="Calibri"/>
        </w:rPr>
      </w:pPr>
    </w:p>
    <w:p w14:paraId="5BF229C9" w14:textId="18871ABB" w:rsidR="000D7C78" w:rsidRPr="0097186C" w:rsidRDefault="000D7C78" w:rsidP="00365EBB">
      <w:pPr>
        <w:pStyle w:val="NoSpacing"/>
        <w:rPr>
          <w:rFonts w:eastAsia="Calibri" w:cs="Calibri"/>
        </w:rPr>
      </w:pPr>
      <w:r w:rsidRPr="0097186C">
        <w:rPr>
          <w:rFonts w:eastAsia="Calibri" w:cs="Calibri"/>
        </w:rPr>
        <w:t>Previous experience in a school office or a similar administrative setting is desirable. This role would suit someone with a commitment to supporting the values of the school and a willingness to be at the heart of our school community.</w:t>
      </w:r>
    </w:p>
    <w:p w14:paraId="627F6DCD" w14:textId="77777777" w:rsidR="00365EBB" w:rsidRPr="0097186C" w:rsidRDefault="00365EBB" w:rsidP="00365EBB">
      <w:pPr>
        <w:pStyle w:val="NoSpacing"/>
        <w:rPr>
          <w:rFonts w:eastAsia="Calibri" w:cs="Calibri"/>
        </w:rPr>
      </w:pPr>
    </w:p>
    <w:p w14:paraId="4DA44E14" w14:textId="77777777" w:rsidR="00365EBB" w:rsidRPr="0097186C" w:rsidRDefault="00365EBB" w:rsidP="00365EBB">
      <w:pPr>
        <w:pStyle w:val="NoSpacing"/>
        <w:rPr>
          <w:rFonts w:eastAsia="Calibri" w:cs="Calibri"/>
          <w:b/>
          <w:bCs/>
        </w:rPr>
      </w:pPr>
      <w:r w:rsidRPr="0097186C">
        <w:rPr>
          <w:rFonts w:eastAsia="Calibri" w:cs="Calibri"/>
          <w:b/>
          <w:bCs/>
        </w:rPr>
        <w:t xml:space="preserve">We are seeking someone who will be responsible for -: </w:t>
      </w:r>
    </w:p>
    <w:p w14:paraId="65870BB3" w14:textId="77777777" w:rsidR="00365EBB" w:rsidRPr="0097186C" w:rsidRDefault="00365EBB" w:rsidP="00365EBB">
      <w:pPr>
        <w:pStyle w:val="NoSpacing"/>
        <w:rPr>
          <w:rFonts w:eastAsia="Calibri" w:cs="Calibri"/>
        </w:rPr>
      </w:pPr>
    </w:p>
    <w:p w14:paraId="79C53D87" w14:textId="4D03A68B" w:rsidR="00475213" w:rsidRPr="00475213" w:rsidRDefault="00475213" w:rsidP="00475213">
      <w:pPr>
        <w:pStyle w:val="NoSpacing"/>
        <w:rPr>
          <w:rFonts w:eastAsia="Calibri" w:cs="Calibri"/>
        </w:rPr>
      </w:pPr>
      <w:r w:rsidRPr="00475213">
        <w:rPr>
          <w:rFonts w:eastAsia="Calibri" w:cs="Calibri"/>
        </w:rPr>
        <w:t>• Overseeing the school’s financial administration, including budgeting support, monitoring expenditure, processing orders and invoices, and ensuring best value in all procurement activities.</w:t>
      </w:r>
    </w:p>
    <w:p w14:paraId="1FF38308" w14:textId="383EF3A4" w:rsidR="00475213" w:rsidRPr="00475213" w:rsidRDefault="00475213" w:rsidP="00475213">
      <w:pPr>
        <w:pStyle w:val="NoSpacing"/>
        <w:rPr>
          <w:rFonts w:eastAsia="Calibri" w:cs="Calibri"/>
        </w:rPr>
      </w:pPr>
      <w:r w:rsidRPr="00475213">
        <w:rPr>
          <w:rFonts w:eastAsia="Calibri" w:cs="Calibri"/>
        </w:rPr>
        <w:t>• Managing the school’s management information systems to ensure accurate pupil and staff data, including census returns, attendance monitoring and statutory reporting requirements.</w:t>
      </w:r>
    </w:p>
    <w:p w14:paraId="1D90639B" w14:textId="274F7504" w:rsidR="00475213" w:rsidRPr="00475213" w:rsidRDefault="00475213" w:rsidP="00475213">
      <w:pPr>
        <w:pStyle w:val="NoSpacing"/>
        <w:rPr>
          <w:rFonts w:eastAsia="Calibri" w:cs="Calibri"/>
        </w:rPr>
      </w:pPr>
      <w:r w:rsidRPr="00475213">
        <w:rPr>
          <w:rFonts w:eastAsia="Calibri" w:cs="Calibri"/>
        </w:rPr>
        <w:t>• Ensuring compliance with statutory regulations, safeguarding requirements, health and safety legislation, and trust/local authority policies, maintaining accurate records and audit trails.</w:t>
      </w:r>
    </w:p>
    <w:p w14:paraId="7DD9EB23" w14:textId="4C46853B" w:rsidR="00475213" w:rsidRPr="00475213" w:rsidRDefault="00475213" w:rsidP="00475213">
      <w:pPr>
        <w:pStyle w:val="NoSpacing"/>
        <w:rPr>
          <w:rFonts w:eastAsia="Calibri" w:cs="Calibri"/>
        </w:rPr>
      </w:pPr>
      <w:r w:rsidRPr="00475213">
        <w:rPr>
          <w:rFonts w:eastAsia="Calibri" w:cs="Calibri"/>
        </w:rPr>
        <w:t>• Supporting the Headteacher and Senior Leadership Team with strategic planning, operational management and school improvement priorities.</w:t>
      </w:r>
    </w:p>
    <w:p w14:paraId="2EAE25E9" w14:textId="55DEDB21" w:rsidR="00475213" w:rsidRPr="00475213" w:rsidRDefault="00475213" w:rsidP="00475213">
      <w:pPr>
        <w:pStyle w:val="NoSpacing"/>
        <w:rPr>
          <w:rFonts w:eastAsia="Calibri" w:cs="Calibri"/>
        </w:rPr>
      </w:pPr>
      <w:r w:rsidRPr="00475213">
        <w:rPr>
          <w:rFonts w:eastAsia="Calibri" w:cs="Calibri"/>
        </w:rPr>
        <w:t>• Overseeing premises management, including arranging maintenance, liaising with contractors, monitoring works, and ensuring the site remains compliant and fit for purpose.</w:t>
      </w:r>
    </w:p>
    <w:p w14:paraId="60B5803C" w14:textId="703340C2" w:rsidR="00475213" w:rsidRPr="00475213" w:rsidRDefault="00475213" w:rsidP="00475213">
      <w:pPr>
        <w:pStyle w:val="NoSpacing"/>
        <w:rPr>
          <w:rFonts w:eastAsia="Calibri" w:cs="Calibri"/>
        </w:rPr>
      </w:pPr>
      <w:r w:rsidRPr="00475213">
        <w:rPr>
          <w:rFonts w:eastAsia="Calibri" w:cs="Calibri"/>
        </w:rPr>
        <w:t>• Managing HR administration processes including recruitment coordination, single central record oversight, absence monitoring and personnel record management.</w:t>
      </w:r>
    </w:p>
    <w:p w14:paraId="1D9B3E6A" w14:textId="4B703F78" w:rsidR="00475213" w:rsidRPr="00475213" w:rsidRDefault="00475213" w:rsidP="00475213">
      <w:pPr>
        <w:pStyle w:val="NoSpacing"/>
        <w:rPr>
          <w:rFonts w:eastAsia="Calibri" w:cs="Calibri"/>
        </w:rPr>
      </w:pPr>
      <w:r w:rsidRPr="00475213">
        <w:rPr>
          <w:rFonts w:eastAsia="Calibri" w:cs="Calibri"/>
        </w:rPr>
        <w:t>• Leading on communication systems, ensuring effective engagement with parents and carers through digital platforms and maintaining a professional and welcoming front-of-house presence.</w:t>
      </w:r>
    </w:p>
    <w:p w14:paraId="20796C8B" w14:textId="67B638AE" w:rsidR="0097186C" w:rsidRDefault="00475213" w:rsidP="00475213">
      <w:pPr>
        <w:pStyle w:val="NoSpacing"/>
        <w:rPr>
          <w:rFonts w:eastAsia="Calibri" w:cs="Calibri"/>
        </w:rPr>
      </w:pPr>
      <w:r w:rsidRPr="00475213">
        <w:rPr>
          <w:rFonts w:eastAsia="Calibri" w:cs="Calibri"/>
        </w:rPr>
        <w:t>• Contributing to risk management processes, business continuity planning and the effective management of resources to support the school’s long-term sustainability.</w:t>
      </w:r>
    </w:p>
    <w:p w14:paraId="2345AF7D" w14:textId="77777777" w:rsidR="00475213" w:rsidRPr="0097186C" w:rsidRDefault="00475213" w:rsidP="00475213">
      <w:pPr>
        <w:pStyle w:val="NoSpacing"/>
        <w:rPr>
          <w:rFonts w:eastAsia="Calibri" w:cs="Calibri"/>
        </w:rPr>
      </w:pPr>
    </w:p>
    <w:p w14:paraId="2B016612" w14:textId="10F1C6AC" w:rsidR="00651695" w:rsidRPr="0097186C" w:rsidRDefault="0097186C" w:rsidP="0097186C">
      <w:pPr>
        <w:pStyle w:val="NoSpacing"/>
        <w:rPr>
          <w:rFonts w:eastAsia="Times New Roman" w:cs="Calibri"/>
          <w:b/>
          <w:bCs/>
          <w:kern w:val="0"/>
          <w:lang w:eastAsia="en-GB"/>
          <w14:ligatures w14:val="none"/>
        </w:rPr>
      </w:pPr>
      <w:r w:rsidRPr="0097186C">
        <w:rPr>
          <w:rFonts w:eastAsia="Times New Roman" w:cs="Calibri"/>
          <w:b/>
          <w:bCs/>
          <w:kern w:val="0"/>
          <w:lang w:eastAsia="en-GB"/>
          <w14:ligatures w14:val="none"/>
        </w:rPr>
        <w:t xml:space="preserve">We are seeking an individual who has:  </w:t>
      </w:r>
    </w:p>
    <w:p w14:paraId="70B58343" w14:textId="0695143D" w:rsidR="00651695" w:rsidRPr="00651695" w:rsidRDefault="00651695" w:rsidP="00651695">
      <w:pPr>
        <w:pStyle w:val="NoSpacing"/>
        <w:rPr>
          <w:rFonts w:eastAsia="Times New Roman" w:cs="Calibri"/>
          <w:kern w:val="0"/>
          <w:lang w:eastAsia="en-GB"/>
          <w14:ligatures w14:val="none"/>
        </w:rPr>
      </w:pPr>
      <w:r w:rsidRPr="00651695">
        <w:rPr>
          <w:rFonts w:eastAsia="Times New Roman" w:cs="Calibri"/>
          <w:kern w:val="0"/>
          <w:lang w:eastAsia="en-GB"/>
          <w14:ligatures w14:val="none"/>
        </w:rPr>
        <w:lastRenderedPageBreak/>
        <w:t>•</w:t>
      </w:r>
      <w:r>
        <w:rPr>
          <w:rFonts w:eastAsia="Times New Roman" w:cs="Calibri"/>
          <w:kern w:val="0"/>
          <w:lang w:eastAsia="en-GB"/>
          <w14:ligatures w14:val="none"/>
        </w:rPr>
        <w:t xml:space="preserve"> </w:t>
      </w:r>
      <w:r w:rsidRPr="00651695">
        <w:rPr>
          <w:rFonts w:eastAsia="Times New Roman" w:cs="Calibri"/>
          <w:kern w:val="0"/>
          <w:lang w:eastAsia="en-GB"/>
          <w14:ligatures w14:val="none"/>
        </w:rPr>
        <w:t>Is kind, patient and enthusiastic, with a genuine desire to support the smooth running of a busy school office</w:t>
      </w:r>
    </w:p>
    <w:p w14:paraId="7E7983B8" w14:textId="4DC33511" w:rsidR="00651695" w:rsidRPr="00651695" w:rsidRDefault="00651695" w:rsidP="00651695">
      <w:pPr>
        <w:pStyle w:val="NoSpacing"/>
        <w:rPr>
          <w:rFonts w:eastAsia="Times New Roman" w:cs="Calibri"/>
          <w:kern w:val="0"/>
          <w:lang w:eastAsia="en-GB"/>
          <w14:ligatures w14:val="none"/>
        </w:rPr>
      </w:pPr>
      <w:r w:rsidRPr="00651695">
        <w:rPr>
          <w:rFonts w:eastAsia="Times New Roman" w:cs="Calibri"/>
          <w:kern w:val="0"/>
          <w:lang w:eastAsia="en-GB"/>
          <w14:ligatures w14:val="none"/>
        </w:rPr>
        <w:t>•</w:t>
      </w:r>
      <w:r>
        <w:rPr>
          <w:rFonts w:eastAsia="Times New Roman" w:cs="Calibri"/>
          <w:kern w:val="0"/>
          <w:lang w:eastAsia="en-GB"/>
          <w14:ligatures w14:val="none"/>
        </w:rPr>
        <w:t xml:space="preserve"> </w:t>
      </w:r>
      <w:r w:rsidRPr="00651695">
        <w:rPr>
          <w:rFonts w:eastAsia="Times New Roman" w:cs="Calibri"/>
          <w:kern w:val="0"/>
          <w:lang w:eastAsia="en-GB"/>
          <w14:ligatures w14:val="none"/>
        </w:rPr>
        <w:t>Is reliable, approachable and professional, able to follow procedures and use their own initiative when appropriate</w:t>
      </w:r>
    </w:p>
    <w:p w14:paraId="16BF16B8" w14:textId="722EBF1A" w:rsidR="00651695" w:rsidRPr="00651695" w:rsidRDefault="00651695" w:rsidP="00651695">
      <w:pPr>
        <w:pStyle w:val="NoSpacing"/>
        <w:rPr>
          <w:rFonts w:eastAsia="Times New Roman" w:cs="Calibri"/>
          <w:kern w:val="0"/>
          <w:lang w:eastAsia="en-GB"/>
          <w14:ligatures w14:val="none"/>
        </w:rPr>
      </w:pPr>
      <w:r w:rsidRPr="00651695">
        <w:rPr>
          <w:rFonts w:eastAsia="Times New Roman" w:cs="Calibri"/>
          <w:kern w:val="0"/>
          <w:lang w:eastAsia="en-GB"/>
          <w14:ligatures w14:val="none"/>
        </w:rPr>
        <w:t>•</w:t>
      </w:r>
      <w:r>
        <w:rPr>
          <w:rFonts w:eastAsia="Times New Roman" w:cs="Calibri"/>
          <w:kern w:val="0"/>
          <w:lang w:eastAsia="en-GB"/>
          <w14:ligatures w14:val="none"/>
        </w:rPr>
        <w:t xml:space="preserve"> </w:t>
      </w:r>
      <w:r w:rsidRPr="00651695">
        <w:rPr>
          <w:rFonts w:eastAsia="Times New Roman" w:cs="Calibri"/>
          <w:kern w:val="0"/>
          <w:lang w:eastAsia="en-GB"/>
          <w14:ligatures w14:val="none"/>
        </w:rPr>
        <w:t>Has strong communication and interpersonal skills, with a good level of literacy and numeracy</w:t>
      </w:r>
    </w:p>
    <w:p w14:paraId="3BD74179" w14:textId="1C3A62D9" w:rsidR="00651695" w:rsidRPr="00651695" w:rsidRDefault="00651695" w:rsidP="00651695">
      <w:pPr>
        <w:pStyle w:val="NoSpacing"/>
        <w:rPr>
          <w:rFonts w:eastAsia="Times New Roman" w:cs="Calibri"/>
          <w:kern w:val="0"/>
          <w:lang w:eastAsia="en-GB"/>
          <w14:ligatures w14:val="none"/>
        </w:rPr>
      </w:pPr>
      <w:r w:rsidRPr="00651695">
        <w:rPr>
          <w:rFonts w:eastAsia="Times New Roman" w:cs="Calibri"/>
          <w:kern w:val="0"/>
          <w:lang w:eastAsia="en-GB"/>
          <w14:ligatures w14:val="none"/>
        </w:rPr>
        <w:t>•</w:t>
      </w:r>
      <w:r>
        <w:rPr>
          <w:rFonts w:eastAsia="Times New Roman" w:cs="Calibri"/>
          <w:kern w:val="0"/>
          <w:lang w:eastAsia="en-GB"/>
          <w14:ligatures w14:val="none"/>
        </w:rPr>
        <w:t xml:space="preserve"> </w:t>
      </w:r>
      <w:r w:rsidRPr="00651695">
        <w:rPr>
          <w:rFonts w:eastAsia="Times New Roman" w:cs="Calibri"/>
          <w:kern w:val="0"/>
          <w:lang w:eastAsia="en-GB"/>
          <w14:ligatures w14:val="none"/>
        </w:rPr>
        <w:t>Can work effectively as part of a team and build positive relationships with staff, parents and visitors</w:t>
      </w:r>
    </w:p>
    <w:p w14:paraId="4BF79460" w14:textId="15C172F3" w:rsidR="00651695" w:rsidRPr="00651695" w:rsidRDefault="00651695" w:rsidP="00651695">
      <w:pPr>
        <w:pStyle w:val="NoSpacing"/>
        <w:rPr>
          <w:rFonts w:eastAsia="Times New Roman" w:cs="Calibri"/>
          <w:kern w:val="0"/>
          <w:lang w:eastAsia="en-GB"/>
          <w14:ligatures w14:val="none"/>
        </w:rPr>
      </w:pPr>
      <w:r w:rsidRPr="00651695">
        <w:rPr>
          <w:rFonts w:eastAsia="Times New Roman" w:cs="Calibri"/>
          <w:kern w:val="0"/>
          <w:lang w:eastAsia="en-GB"/>
          <w14:ligatures w14:val="none"/>
        </w:rPr>
        <w:t>•</w:t>
      </w:r>
      <w:r>
        <w:rPr>
          <w:rFonts w:eastAsia="Times New Roman" w:cs="Calibri"/>
          <w:kern w:val="0"/>
          <w:lang w:eastAsia="en-GB"/>
          <w14:ligatures w14:val="none"/>
        </w:rPr>
        <w:t xml:space="preserve"> </w:t>
      </w:r>
      <w:r w:rsidRPr="00651695">
        <w:rPr>
          <w:rFonts w:eastAsia="Times New Roman" w:cs="Calibri"/>
          <w:kern w:val="0"/>
          <w:lang w:eastAsia="en-GB"/>
          <w14:ligatures w14:val="none"/>
        </w:rPr>
        <w:t>Is willing to learn and adapt to new systems and procedures</w:t>
      </w:r>
    </w:p>
    <w:p w14:paraId="74040369" w14:textId="39B2306B" w:rsidR="00651695" w:rsidRPr="00651695" w:rsidRDefault="00651695" w:rsidP="00651695">
      <w:pPr>
        <w:pStyle w:val="NoSpacing"/>
        <w:rPr>
          <w:rFonts w:eastAsia="Times New Roman" w:cs="Calibri"/>
          <w:kern w:val="0"/>
          <w:lang w:eastAsia="en-GB"/>
          <w14:ligatures w14:val="none"/>
        </w:rPr>
      </w:pPr>
      <w:r w:rsidRPr="00651695">
        <w:rPr>
          <w:rFonts w:eastAsia="Times New Roman" w:cs="Calibri"/>
          <w:kern w:val="0"/>
          <w:lang w:eastAsia="en-GB"/>
          <w14:ligatures w14:val="none"/>
        </w:rPr>
        <w:t>•</w:t>
      </w:r>
      <w:r>
        <w:rPr>
          <w:rFonts w:eastAsia="Times New Roman" w:cs="Calibri"/>
          <w:kern w:val="0"/>
          <w:lang w:eastAsia="en-GB"/>
          <w14:ligatures w14:val="none"/>
        </w:rPr>
        <w:t xml:space="preserve"> </w:t>
      </w:r>
      <w:r w:rsidRPr="00651695">
        <w:rPr>
          <w:rFonts w:eastAsia="Times New Roman" w:cs="Calibri"/>
          <w:kern w:val="0"/>
          <w:lang w:eastAsia="en-GB"/>
          <w14:ligatures w14:val="none"/>
        </w:rPr>
        <w:t>Is flexible and able to manage competing priorities in a calm and organised manner</w:t>
      </w:r>
    </w:p>
    <w:p w14:paraId="5903B97F" w14:textId="64AA2E68" w:rsidR="00651695" w:rsidRPr="00651695" w:rsidRDefault="00651695" w:rsidP="00651695">
      <w:pPr>
        <w:pStyle w:val="NoSpacing"/>
        <w:rPr>
          <w:rFonts w:eastAsia="Times New Roman" w:cs="Calibri"/>
          <w:kern w:val="0"/>
          <w:lang w:eastAsia="en-GB"/>
          <w14:ligatures w14:val="none"/>
        </w:rPr>
      </w:pPr>
      <w:r w:rsidRPr="00651695">
        <w:rPr>
          <w:rFonts w:eastAsia="Times New Roman" w:cs="Calibri"/>
          <w:kern w:val="0"/>
          <w:lang w:eastAsia="en-GB"/>
          <w14:ligatures w14:val="none"/>
        </w:rPr>
        <w:t>•</w:t>
      </w:r>
      <w:r>
        <w:rPr>
          <w:rFonts w:eastAsia="Times New Roman" w:cs="Calibri"/>
          <w:kern w:val="0"/>
          <w:lang w:eastAsia="en-GB"/>
          <w14:ligatures w14:val="none"/>
        </w:rPr>
        <w:t xml:space="preserve"> </w:t>
      </w:r>
      <w:r w:rsidRPr="00651695">
        <w:rPr>
          <w:rFonts w:eastAsia="Times New Roman" w:cs="Calibri"/>
          <w:kern w:val="0"/>
          <w:lang w:eastAsia="en-GB"/>
          <w14:ligatures w14:val="none"/>
        </w:rPr>
        <w:t>Has a strong commitment to our Catholic values and ethos</w:t>
      </w:r>
    </w:p>
    <w:p w14:paraId="7EF01BC5" w14:textId="2CCEF334" w:rsidR="00651695" w:rsidRPr="00651695" w:rsidRDefault="00651695" w:rsidP="00651695">
      <w:pPr>
        <w:pStyle w:val="NoSpacing"/>
        <w:rPr>
          <w:rFonts w:eastAsia="Times New Roman" w:cs="Calibri"/>
          <w:kern w:val="0"/>
          <w:lang w:eastAsia="en-GB"/>
          <w14:ligatures w14:val="none"/>
        </w:rPr>
      </w:pPr>
      <w:r w:rsidRPr="00651695">
        <w:rPr>
          <w:rFonts w:eastAsia="Times New Roman" w:cs="Calibri"/>
          <w:kern w:val="0"/>
          <w:lang w:eastAsia="en-GB"/>
          <w14:ligatures w14:val="none"/>
        </w:rPr>
        <w:t>•</w:t>
      </w:r>
      <w:r>
        <w:rPr>
          <w:rFonts w:eastAsia="Times New Roman" w:cs="Calibri"/>
          <w:kern w:val="0"/>
          <w:lang w:eastAsia="en-GB"/>
          <w14:ligatures w14:val="none"/>
        </w:rPr>
        <w:t xml:space="preserve"> </w:t>
      </w:r>
      <w:r w:rsidRPr="00651695">
        <w:rPr>
          <w:rFonts w:eastAsia="Times New Roman" w:cs="Calibri"/>
          <w:kern w:val="0"/>
          <w:lang w:eastAsia="en-GB"/>
          <w14:ligatures w14:val="none"/>
        </w:rPr>
        <w:t>Has relevant experience and/or qualifications in administration or office management</w:t>
      </w:r>
    </w:p>
    <w:p w14:paraId="5C663E37" w14:textId="42E4E4A5" w:rsidR="00651695" w:rsidRPr="00651695" w:rsidRDefault="00651695" w:rsidP="00651695">
      <w:pPr>
        <w:pStyle w:val="NoSpacing"/>
        <w:rPr>
          <w:rFonts w:eastAsia="Times New Roman" w:cs="Calibri"/>
          <w:kern w:val="0"/>
          <w:lang w:eastAsia="en-GB"/>
          <w14:ligatures w14:val="none"/>
        </w:rPr>
      </w:pPr>
      <w:r w:rsidRPr="00651695">
        <w:rPr>
          <w:rFonts w:eastAsia="Times New Roman" w:cs="Calibri"/>
          <w:kern w:val="0"/>
          <w:lang w:eastAsia="en-GB"/>
          <w14:ligatures w14:val="none"/>
        </w:rPr>
        <w:t>•</w:t>
      </w:r>
      <w:r>
        <w:rPr>
          <w:rFonts w:eastAsia="Times New Roman" w:cs="Calibri"/>
          <w:kern w:val="0"/>
          <w:lang w:eastAsia="en-GB"/>
          <w14:ligatures w14:val="none"/>
        </w:rPr>
        <w:t xml:space="preserve"> </w:t>
      </w:r>
      <w:r w:rsidRPr="00651695">
        <w:rPr>
          <w:rFonts w:eastAsia="Times New Roman" w:cs="Calibri"/>
          <w:kern w:val="0"/>
          <w:lang w:eastAsia="en-GB"/>
          <w14:ligatures w14:val="none"/>
        </w:rPr>
        <w:t>Has knowledge of Arbor – this is highly desirable</w:t>
      </w:r>
    </w:p>
    <w:p w14:paraId="38B910C9" w14:textId="4AA93B0D" w:rsidR="00651695" w:rsidRDefault="00651695" w:rsidP="00651695">
      <w:pPr>
        <w:pStyle w:val="NoSpacing"/>
        <w:rPr>
          <w:rFonts w:eastAsia="Times New Roman" w:cs="Calibri"/>
          <w:kern w:val="0"/>
          <w:lang w:eastAsia="en-GB"/>
          <w14:ligatures w14:val="none"/>
        </w:rPr>
      </w:pPr>
      <w:r w:rsidRPr="00651695">
        <w:rPr>
          <w:rFonts w:eastAsia="Times New Roman" w:cs="Calibri"/>
          <w:kern w:val="0"/>
          <w:lang w:eastAsia="en-GB"/>
          <w14:ligatures w14:val="none"/>
        </w:rPr>
        <w:t>•</w:t>
      </w:r>
      <w:r>
        <w:rPr>
          <w:rFonts w:eastAsia="Times New Roman" w:cs="Calibri"/>
          <w:kern w:val="0"/>
          <w:lang w:eastAsia="en-GB"/>
          <w14:ligatures w14:val="none"/>
        </w:rPr>
        <w:t xml:space="preserve"> </w:t>
      </w:r>
      <w:r w:rsidRPr="00651695">
        <w:rPr>
          <w:rFonts w:eastAsia="Times New Roman" w:cs="Calibri"/>
          <w:kern w:val="0"/>
          <w:lang w:eastAsia="en-GB"/>
          <w14:ligatures w14:val="none"/>
        </w:rPr>
        <w:t>Has a good understanding of GDPR and the DPO role</w:t>
      </w:r>
    </w:p>
    <w:p w14:paraId="6739B116" w14:textId="77777777" w:rsidR="00424BC6" w:rsidRDefault="00424BC6" w:rsidP="00651695">
      <w:pPr>
        <w:pStyle w:val="NoSpacing"/>
        <w:rPr>
          <w:rFonts w:eastAsia="Times New Roman" w:cs="Calibri"/>
          <w:kern w:val="0"/>
          <w:lang w:eastAsia="en-GB"/>
          <w14:ligatures w14:val="none"/>
        </w:rPr>
      </w:pPr>
    </w:p>
    <w:p w14:paraId="734848C8" w14:textId="265F7FDD" w:rsidR="0097186C" w:rsidRDefault="0097186C" w:rsidP="00651695">
      <w:pPr>
        <w:pStyle w:val="NoSpacing"/>
        <w:rPr>
          <w:rFonts w:eastAsia="Times New Roman" w:cs="Calibri"/>
          <w:kern w:val="0"/>
          <w:lang w:eastAsia="en-GB"/>
          <w14:ligatures w14:val="none"/>
        </w:rPr>
      </w:pPr>
      <w:r w:rsidRPr="0097186C">
        <w:rPr>
          <w:rFonts w:eastAsia="Times New Roman" w:cs="Calibri"/>
          <w:kern w:val="0"/>
          <w:lang w:eastAsia="en-GB"/>
          <w14:ligatures w14:val="none"/>
        </w:rPr>
        <w:t>Appointment to this post is subject to an enhanced Disclosure and Barring and background check and Childcare Disqualification Check.</w:t>
      </w:r>
    </w:p>
    <w:p w14:paraId="731C6416" w14:textId="77777777" w:rsidR="00651695" w:rsidRPr="0097186C" w:rsidRDefault="00651695" w:rsidP="00651695">
      <w:pPr>
        <w:pStyle w:val="NoSpacing"/>
        <w:rPr>
          <w:rFonts w:eastAsia="Times New Roman" w:cs="Calibri"/>
          <w:kern w:val="0"/>
          <w:lang w:eastAsia="en-GB"/>
          <w14:ligatures w14:val="none"/>
        </w:rPr>
      </w:pPr>
    </w:p>
    <w:p w14:paraId="2CCEA757" w14:textId="371D2222" w:rsidR="0097186C" w:rsidRPr="0097186C" w:rsidRDefault="0097186C" w:rsidP="0097186C">
      <w:pPr>
        <w:pStyle w:val="NoSpacing"/>
        <w:rPr>
          <w:rFonts w:eastAsia="Times New Roman" w:cs="Calibri"/>
          <w:kern w:val="0"/>
          <w:lang w:eastAsia="en-GB"/>
          <w14:ligatures w14:val="none"/>
        </w:rPr>
      </w:pPr>
      <w:r w:rsidRPr="0097186C">
        <w:rPr>
          <w:rFonts w:eastAsia="Times New Roman" w:cs="Calibri"/>
          <w:kern w:val="0"/>
          <w:lang w:eastAsia="en-GB"/>
          <w14:ligatures w14:val="none"/>
        </w:rPr>
        <w:t>The ability to converse at ease with customers and service users and provide advice in accurate spoken English is an essential requirement of this post.</w:t>
      </w:r>
    </w:p>
    <w:p w14:paraId="0681E7D8" w14:textId="77777777" w:rsidR="00930300" w:rsidRPr="00B742FD" w:rsidRDefault="00930300" w:rsidP="000E63DD">
      <w:pPr>
        <w:pStyle w:val="NoSpacing"/>
        <w:rPr>
          <w:rStyle w:val="CommentReference"/>
          <w:rFonts w:ascii="Avenir Next LT Pro" w:hAnsi="Avenir Next LT Pro" w:cs="Calibri"/>
          <w:sz w:val="22"/>
          <w:szCs w:val="22"/>
        </w:rPr>
      </w:pPr>
    </w:p>
    <w:p w14:paraId="6FFCE7FC" w14:textId="282CF8B4" w:rsidR="00842F5D" w:rsidRPr="00B742FD" w:rsidRDefault="007F06C3" w:rsidP="00842F5D">
      <w:pPr>
        <w:spacing w:after="0" w:line="240" w:lineRule="auto"/>
        <w:textAlignment w:val="baseline"/>
        <w:rPr>
          <w:rFonts w:ascii="Avenir Next LT Pro" w:eastAsia="Times New Roman" w:hAnsi="Avenir Next LT Pro" w:cs="Calibri"/>
          <w:b/>
          <w:bCs/>
          <w:color w:val="215E99" w:themeColor="text2" w:themeTint="BF"/>
          <w:kern w:val="0"/>
          <w:lang w:eastAsia="en-GB"/>
          <w14:ligatures w14:val="none"/>
        </w:rPr>
      </w:pPr>
      <w:r w:rsidRPr="00B742FD">
        <w:rPr>
          <w:rFonts w:ascii="Avenir Next LT Pro" w:eastAsia="Times New Roman" w:hAnsi="Avenir Next LT Pro" w:cs="Calibri"/>
          <w:b/>
          <w:bCs/>
          <w:color w:val="215E99" w:themeColor="text2" w:themeTint="BF"/>
          <w:kern w:val="0"/>
          <w:lang w:eastAsia="en-GB"/>
          <w14:ligatures w14:val="none"/>
        </w:rPr>
        <w:t>Our Mission</w:t>
      </w:r>
    </w:p>
    <w:p w14:paraId="03E0E71F" w14:textId="7FC2D1F0" w:rsidR="007F06C3" w:rsidRPr="00B742FD" w:rsidRDefault="007F06C3" w:rsidP="00842F5D">
      <w:pPr>
        <w:spacing w:after="0" w:line="240" w:lineRule="auto"/>
        <w:textAlignment w:val="baseline"/>
        <w:rPr>
          <w:rFonts w:ascii="Avenir Next LT Pro" w:eastAsia="Times New Roman" w:hAnsi="Avenir Next LT Pro" w:cs="Calibri"/>
          <w:b/>
          <w:bCs/>
          <w:color w:val="215E99" w:themeColor="text2" w:themeTint="BF"/>
          <w:kern w:val="0"/>
          <w:lang w:eastAsia="en-GB"/>
          <w14:ligatures w14:val="none"/>
        </w:rPr>
      </w:pPr>
      <w:r w:rsidRPr="00B742FD">
        <w:rPr>
          <w:rFonts w:ascii="Avenir Next LT Pro" w:eastAsia="Times New Roman" w:hAnsi="Avenir Next LT Pro" w:cs="Calibri"/>
          <w:kern w:val="0"/>
          <w:lang w:eastAsia="en-GB"/>
          <w14:ligatures w14:val="none"/>
        </w:rPr>
        <w:t>Our Trust Mission is simple, it is to make Christ known, making lives better for our communities, our children and young people.</w:t>
      </w:r>
    </w:p>
    <w:p w14:paraId="7FD46E15" w14:textId="77777777" w:rsidR="00842F5D" w:rsidRPr="00B742FD" w:rsidRDefault="00842F5D" w:rsidP="00842F5D">
      <w:pPr>
        <w:spacing w:after="0" w:line="240" w:lineRule="auto"/>
        <w:textAlignment w:val="baseline"/>
        <w:rPr>
          <w:rFonts w:ascii="Avenir Next LT Pro" w:eastAsia="Times New Roman" w:hAnsi="Avenir Next LT Pro" w:cs="Calibri"/>
          <w:b/>
          <w:bCs/>
          <w:kern w:val="0"/>
          <w:lang w:eastAsia="en-GB"/>
          <w14:ligatures w14:val="none"/>
        </w:rPr>
      </w:pPr>
    </w:p>
    <w:p w14:paraId="59B8E081" w14:textId="125434E8" w:rsidR="004449B9" w:rsidRPr="00B742FD" w:rsidRDefault="28AF1268" w:rsidP="2F7463E0">
      <w:pPr>
        <w:spacing w:after="0"/>
        <w:rPr>
          <w:rFonts w:ascii="Avenir Next LT Pro" w:hAnsi="Avenir Next LT Pro"/>
        </w:rPr>
      </w:pPr>
      <w:r w:rsidRPr="00B742FD">
        <w:rPr>
          <w:rFonts w:ascii="Avenir Next LT Pro" w:eastAsia="Calibri" w:hAnsi="Avenir Next LT Pro" w:cs="Calibri"/>
          <w:b/>
          <w:bCs/>
          <w:color w:val="215E99" w:themeColor="text2" w:themeTint="BF"/>
        </w:rPr>
        <w:t>Our Values</w:t>
      </w:r>
    </w:p>
    <w:p w14:paraId="2897DFCE" w14:textId="6E548E8A" w:rsidR="004449B9" w:rsidRPr="00B742FD" w:rsidRDefault="28AF1268" w:rsidP="2F7463E0">
      <w:pPr>
        <w:spacing w:after="0"/>
        <w:rPr>
          <w:rFonts w:ascii="Avenir Next LT Pro" w:hAnsi="Avenir Next LT Pro"/>
        </w:rPr>
      </w:pPr>
      <w:r w:rsidRPr="00B742FD">
        <w:rPr>
          <w:rFonts w:ascii="Avenir Next LT Pro" w:eastAsia="Calibri" w:hAnsi="Avenir Next LT Pro" w:cs="Calibri"/>
          <w:b/>
          <w:bCs/>
          <w:color w:val="215E99" w:themeColor="text2" w:themeTint="BF"/>
        </w:rPr>
        <w:t xml:space="preserve"> </w:t>
      </w:r>
    </w:p>
    <w:p w14:paraId="2F3A2393" w14:textId="77777777" w:rsidR="000C17E3" w:rsidRPr="00B742FD" w:rsidRDefault="000C17E3" w:rsidP="000C17E3">
      <w:pPr>
        <w:ind w:left="1440"/>
        <w:rPr>
          <w:rFonts w:ascii="Avenir Next LT Pro" w:eastAsia="Times New Roman" w:hAnsi="Avenir Next LT Pro" w:cs="Calibri"/>
          <w:color w:val="000000" w:themeColor="text1"/>
          <w:kern w:val="0"/>
          <w:lang w:eastAsia="en-GB"/>
          <w14:ligatures w14:val="none"/>
        </w:rPr>
      </w:pPr>
      <w:r w:rsidRPr="00B742FD">
        <w:rPr>
          <w:rFonts w:ascii="Avenir Next LT Pro" w:hAnsi="Avenir Next LT Pro"/>
          <w:noProof/>
        </w:rPr>
        <w:drawing>
          <wp:anchor distT="0" distB="0" distL="114300" distR="114300" simplePos="0" relativeHeight="251658240" behindDoc="1" locked="0" layoutInCell="1" allowOverlap="1" wp14:anchorId="2452D157" wp14:editId="1835C4C2">
            <wp:simplePos x="0" y="0"/>
            <wp:positionH relativeFrom="margin">
              <wp:posOffset>0</wp:posOffset>
            </wp:positionH>
            <wp:positionV relativeFrom="paragraph">
              <wp:posOffset>171450</wp:posOffset>
            </wp:positionV>
            <wp:extent cx="702377" cy="699904"/>
            <wp:effectExtent l="0" t="0" r="2540" b="5080"/>
            <wp:wrapTight wrapText="bothSides">
              <wp:wrapPolygon edited="0">
                <wp:start x="6445" y="0"/>
                <wp:lineTo x="0" y="3528"/>
                <wp:lineTo x="0" y="15289"/>
                <wp:lineTo x="7617" y="21169"/>
                <wp:lineTo x="14061" y="21169"/>
                <wp:lineTo x="15819" y="19405"/>
                <wp:lineTo x="21092" y="11172"/>
                <wp:lineTo x="21092" y="4704"/>
                <wp:lineTo x="15233" y="0"/>
                <wp:lineTo x="6445" y="0"/>
              </wp:wrapPolygon>
            </wp:wrapTight>
            <wp:docPr id="86757352" name="Picture 3" descr="A heart in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7352" name="Picture 3" descr="A heart in a ha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377" cy="6999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2FD">
        <w:rPr>
          <w:rFonts w:ascii="Avenir Next LT Pro" w:eastAsia="Times New Roman" w:hAnsi="Avenir Next LT Pro" w:cs="Calibri"/>
          <w:b/>
          <w:bCs/>
          <w:color w:val="4C94D8" w:themeColor="text2" w:themeTint="80"/>
          <w:kern w:val="0"/>
          <w:lang w:eastAsia="en-GB"/>
          <w14:ligatures w14:val="none"/>
        </w:rPr>
        <w:t>One of Hope</w:t>
      </w:r>
      <w:r w:rsidRPr="00B742FD">
        <w:rPr>
          <w:rFonts w:ascii="Avenir Next LT Pro" w:eastAsia="Times New Roman" w:hAnsi="Avenir Next LT Pro" w:cs="Calibri"/>
          <w:color w:val="000000"/>
          <w:kern w:val="0"/>
          <w:lang w:eastAsia="en-GB"/>
          <w14:ligatures w14:val="none"/>
        </w:rPr>
        <w:br/>
      </w:r>
      <w:r w:rsidRPr="00B742FD">
        <w:rPr>
          <w:rFonts w:ascii="Avenir Next LT Pro" w:eastAsia="Times New Roman" w:hAnsi="Avenir Next LT Pro" w:cs="Calibri"/>
          <w:color w:val="000000" w:themeColor="text1"/>
          <w:kern w:val="0"/>
          <w:lang w:eastAsia="en-GB"/>
          <w14:ligatures w14:val="none"/>
        </w:rPr>
        <w:t xml:space="preserve">Inspired by St Teresa of Calcutta, we are people of hope. We have a complete belief in the future we will build together. By offering our children, staff and schools’ opportunities to grow and flourish, we make aspiration and ambition a reality. Our people, just like St Teresa are relentless and fiercely ambitious. We will always reach for that which seems to be just out of our grasp. </w:t>
      </w:r>
    </w:p>
    <w:p w14:paraId="6473977D" w14:textId="65025740" w:rsidR="000C17E3" w:rsidRPr="00B742FD" w:rsidRDefault="000C17E3" w:rsidP="000C17E3">
      <w:pPr>
        <w:pStyle w:val="NoSpacing"/>
        <w:rPr>
          <w:rFonts w:ascii="Avenir Next LT Pro" w:hAnsi="Avenir Next LT Pro" w:cs="Calibri"/>
          <w:b/>
          <w:bCs/>
          <w:color w:val="4C94D8" w:themeColor="text2" w:themeTint="80"/>
        </w:rPr>
      </w:pPr>
      <w:r w:rsidRPr="00B742FD">
        <w:rPr>
          <w:rFonts w:ascii="Avenir Next LT Pro" w:hAnsi="Avenir Next LT Pro"/>
          <w:noProof/>
        </w:rPr>
        <w:drawing>
          <wp:anchor distT="0" distB="0" distL="114300" distR="114300" simplePos="0" relativeHeight="251658241" behindDoc="1" locked="0" layoutInCell="1" allowOverlap="1" wp14:anchorId="61CA0B42" wp14:editId="1F1ED971">
            <wp:simplePos x="0" y="0"/>
            <wp:positionH relativeFrom="margin">
              <wp:posOffset>0</wp:posOffset>
            </wp:positionH>
            <wp:positionV relativeFrom="paragraph">
              <wp:posOffset>161925</wp:posOffset>
            </wp:positionV>
            <wp:extent cx="704850" cy="699904"/>
            <wp:effectExtent l="0" t="0" r="0" b="5080"/>
            <wp:wrapTight wrapText="bothSides">
              <wp:wrapPolygon edited="0">
                <wp:start x="8757" y="0"/>
                <wp:lineTo x="0" y="1176"/>
                <wp:lineTo x="0" y="14701"/>
                <wp:lineTo x="4086" y="18817"/>
                <wp:lineTo x="7589" y="21169"/>
                <wp:lineTo x="13427" y="21169"/>
                <wp:lineTo x="15762" y="18817"/>
                <wp:lineTo x="21016" y="11172"/>
                <wp:lineTo x="21016" y="5880"/>
                <wp:lineTo x="15762" y="588"/>
                <wp:lineTo x="12259" y="0"/>
                <wp:lineTo x="8757" y="0"/>
              </wp:wrapPolygon>
            </wp:wrapTight>
            <wp:docPr id="834238358"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238358" name="Picture 2" descr="A blue and black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6999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2FD">
        <w:rPr>
          <w:rFonts w:ascii="Avenir Next LT Pro" w:hAnsi="Avenir Next LT Pro" w:cs="Calibri"/>
          <w:b/>
          <w:bCs/>
          <w:color w:val="4C94D8" w:themeColor="text2" w:themeTint="80"/>
        </w:rPr>
        <w:t xml:space="preserve">          One of Courage</w:t>
      </w:r>
    </w:p>
    <w:p w14:paraId="4187957D" w14:textId="77777777" w:rsidR="000C17E3" w:rsidRPr="00B742FD" w:rsidRDefault="000C17E3" w:rsidP="000C17E3">
      <w:pPr>
        <w:pStyle w:val="NoSpacing"/>
        <w:ind w:left="1440"/>
        <w:rPr>
          <w:rFonts w:ascii="Avenir Next LT Pro" w:hAnsi="Avenir Next LT Pro" w:cs="Calibri"/>
        </w:rPr>
      </w:pPr>
      <w:r w:rsidRPr="00B742FD">
        <w:rPr>
          <w:rFonts w:ascii="Avenir Next LT Pro" w:hAnsi="Avenir Next LT Pro" w:cs="Calibri"/>
        </w:rPr>
        <w:t>As modelled for us by St Teresa of Calcutta, we will have the courage to do what is right. As a      community, we will not shy away from making decisions that ensure our communities thrive. We will be brave in our actions. As a truly Catholic organisation this courage will be most apparent in how we collectively support the most vulnerable. </w:t>
      </w:r>
    </w:p>
    <w:p w14:paraId="097EB8A7" w14:textId="77777777" w:rsidR="000C17E3" w:rsidRPr="00B742FD" w:rsidRDefault="000C17E3" w:rsidP="000C17E3">
      <w:pPr>
        <w:pStyle w:val="NoSpacing"/>
        <w:ind w:left="1440"/>
        <w:rPr>
          <w:rFonts w:ascii="Avenir Next LT Pro" w:hAnsi="Avenir Next LT Pro" w:cs="Calibri"/>
        </w:rPr>
      </w:pPr>
    </w:p>
    <w:p w14:paraId="5D7E82C8" w14:textId="77777777" w:rsidR="000C17E3" w:rsidRPr="00B742FD" w:rsidRDefault="000C17E3" w:rsidP="000C17E3">
      <w:pPr>
        <w:pStyle w:val="NoSpacing"/>
        <w:rPr>
          <w:rFonts w:ascii="Avenir Next LT Pro" w:hAnsi="Avenir Next LT Pro" w:cs="Calibri"/>
          <w:b/>
          <w:bCs/>
          <w:color w:val="4C94D8" w:themeColor="text2" w:themeTint="80"/>
        </w:rPr>
      </w:pPr>
      <w:r w:rsidRPr="00B742FD">
        <w:rPr>
          <w:rFonts w:ascii="Avenir Next LT Pro" w:hAnsi="Avenir Next LT Pro"/>
          <w:noProof/>
        </w:rPr>
        <w:drawing>
          <wp:anchor distT="0" distB="0" distL="114300" distR="114300" simplePos="0" relativeHeight="251658242" behindDoc="1" locked="0" layoutInCell="1" allowOverlap="1" wp14:anchorId="7D887E31" wp14:editId="785E1C34">
            <wp:simplePos x="0" y="0"/>
            <wp:positionH relativeFrom="margin">
              <wp:posOffset>0</wp:posOffset>
            </wp:positionH>
            <wp:positionV relativeFrom="paragraph">
              <wp:posOffset>151765</wp:posOffset>
            </wp:positionV>
            <wp:extent cx="704850" cy="699904"/>
            <wp:effectExtent l="0" t="0" r="0" b="5080"/>
            <wp:wrapTight wrapText="bothSides">
              <wp:wrapPolygon edited="0">
                <wp:start x="9341" y="0"/>
                <wp:lineTo x="5254" y="588"/>
                <wp:lineTo x="0" y="5880"/>
                <wp:lineTo x="0" y="11760"/>
                <wp:lineTo x="3503" y="18817"/>
                <wp:lineTo x="8173" y="21169"/>
                <wp:lineTo x="13427" y="21169"/>
                <wp:lineTo x="16346" y="18817"/>
                <wp:lineTo x="21016" y="10584"/>
                <wp:lineTo x="21016" y="5880"/>
                <wp:lineTo x="15762" y="588"/>
                <wp:lineTo x="11676" y="0"/>
                <wp:lineTo x="9341" y="0"/>
              </wp:wrapPolygon>
            </wp:wrapTight>
            <wp:docPr id="96175396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53969" name="Picture 1" descr="A blue and black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6999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2FD">
        <w:rPr>
          <w:rFonts w:ascii="Avenir Next LT Pro" w:hAnsi="Avenir Next LT Pro" w:cs="Calibri"/>
          <w:b/>
          <w:bCs/>
          <w:color w:val="4C94D8" w:themeColor="text2" w:themeTint="80"/>
        </w:rPr>
        <w:t xml:space="preserve">        </w:t>
      </w:r>
      <w:r w:rsidRPr="00B742FD">
        <w:rPr>
          <w:rFonts w:ascii="Avenir Next LT Pro" w:hAnsi="Avenir Next LT Pro" w:cs="Calibri"/>
          <w:b/>
          <w:bCs/>
          <w:color w:val="4C94D8" w:themeColor="text2" w:themeTint="80"/>
        </w:rPr>
        <w:tab/>
        <w:t xml:space="preserve"> One of Innovation</w:t>
      </w:r>
    </w:p>
    <w:p w14:paraId="09248206" w14:textId="47113018" w:rsidR="0019100D" w:rsidRPr="0097186C" w:rsidRDefault="000C17E3" w:rsidP="0097186C">
      <w:pPr>
        <w:ind w:left="1440"/>
        <w:rPr>
          <w:rFonts w:ascii="Avenir Next LT Pro" w:hAnsi="Avenir Next LT Pro" w:cs="Calibri"/>
        </w:rPr>
      </w:pPr>
      <w:r w:rsidRPr="00B742FD">
        <w:rPr>
          <w:rFonts w:ascii="Avenir Next LT Pro" w:hAnsi="Avenir Next LT Pro" w:cs="Calibri"/>
        </w:rPr>
        <w:t>St Teresa of Calcutta changed the world. Together, we will always be pursuing new ideas and best practice in all areas of our work. We will prepare our children and young people for the world that awaits them. A world which they will shape and change. </w:t>
      </w:r>
    </w:p>
    <w:p w14:paraId="223C1598" w14:textId="736EBFA7" w:rsidR="001B1F3E" w:rsidRPr="00B742FD" w:rsidRDefault="00683F9C" w:rsidP="001B1F3E">
      <w:pPr>
        <w:spacing w:after="0" w:line="240" w:lineRule="auto"/>
        <w:jc w:val="both"/>
        <w:rPr>
          <w:rFonts w:ascii="Avenir Next LT Pro" w:eastAsia="Calibri" w:hAnsi="Avenir Next LT Pro" w:cs="Calibri"/>
          <w:b/>
          <w:bCs/>
          <w:color w:val="215E99" w:themeColor="text2" w:themeTint="BF"/>
          <w:kern w:val="0"/>
          <w:lang w:val="en-US"/>
          <w14:ligatures w14:val="none"/>
        </w:rPr>
      </w:pPr>
      <w:r w:rsidRPr="00B742FD">
        <w:rPr>
          <w:rFonts w:ascii="Avenir Next LT Pro" w:eastAsia="Calibri" w:hAnsi="Avenir Next LT Pro" w:cs="Calibri"/>
          <w:b/>
          <w:bCs/>
          <w:color w:val="215E99" w:themeColor="text2" w:themeTint="BF"/>
          <w:kern w:val="0"/>
          <w:lang w:val="en-US"/>
          <w14:ligatures w14:val="none"/>
        </w:rPr>
        <w:t>We can offer</w:t>
      </w:r>
      <w:r w:rsidR="001B1F3E" w:rsidRPr="00B742FD">
        <w:rPr>
          <w:rFonts w:ascii="Avenir Next LT Pro" w:eastAsia="Calibri" w:hAnsi="Avenir Next LT Pro" w:cs="Calibri"/>
          <w:b/>
          <w:bCs/>
          <w:color w:val="215E99" w:themeColor="text2" w:themeTint="BF"/>
          <w:kern w:val="0"/>
          <w:lang w:val="en-US"/>
          <w14:ligatures w14:val="none"/>
        </w:rPr>
        <w:t>:</w:t>
      </w:r>
    </w:p>
    <w:p w14:paraId="12F52373" w14:textId="77777777" w:rsidR="001B1F3E" w:rsidRPr="00B742FD" w:rsidRDefault="001B1F3E" w:rsidP="001B1F3E">
      <w:pPr>
        <w:spacing w:after="0" w:line="240" w:lineRule="auto"/>
        <w:jc w:val="both"/>
        <w:rPr>
          <w:rFonts w:ascii="Avenir Next LT Pro" w:eastAsia="Calibri" w:hAnsi="Avenir Next LT Pro" w:cs="Calibri"/>
          <w:kern w:val="0"/>
          <w:lang w:val="en-US"/>
          <w14:ligatures w14:val="none"/>
        </w:rPr>
      </w:pPr>
    </w:p>
    <w:p w14:paraId="0E3E23BC" w14:textId="77777777" w:rsidR="00473490" w:rsidRPr="00B742FD" w:rsidRDefault="00473490" w:rsidP="00473490">
      <w:pPr>
        <w:pStyle w:val="Default"/>
        <w:numPr>
          <w:ilvl w:val="0"/>
          <w:numId w:val="2"/>
        </w:numPr>
        <w:spacing w:after="10"/>
        <w:rPr>
          <w:rFonts w:ascii="Avenir Next LT Pro" w:hAnsi="Avenir Next LT Pro"/>
          <w:sz w:val="22"/>
          <w:szCs w:val="22"/>
        </w:rPr>
      </w:pPr>
      <w:r w:rsidRPr="00B742FD">
        <w:rPr>
          <w:rFonts w:ascii="Avenir Next LT Pro" w:hAnsi="Avenir Next LT Pro"/>
          <w:sz w:val="22"/>
          <w:szCs w:val="22"/>
        </w:rPr>
        <w:lastRenderedPageBreak/>
        <w:t xml:space="preserve">A supportive and dedicated Local Governing Body and Staff </w:t>
      </w:r>
    </w:p>
    <w:p w14:paraId="00ED895D" w14:textId="77777777" w:rsidR="00473490" w:rsidRPr="00B742FD" w:rsidRDefault="00473490" w:rsidP="00473490">
      <w:pPr>
        <w:pStyle w:val="ListParagraph"/>
        <w:numPr>
          <w:ilvl w:val="0"/>
          <w:numId w:val="2"/>
        </w:numPr>
        <w:autoSpaceDE w:val="0"/>
        <w:autoSpaceDN w:val="0"/>
        <w:adjustRightInd w:val="0"/>
        <w:spacing w:after="0" w:line="240" w:lineRule="auto"/>
        <w:rPr>
          <w:rFonts w:ascii="Avenir Next LT Pro" w:hAnsi="Avenir Next LT Pro" w:cs="Calibri"/>
          <w:color w:val="000000"/>
        </w:rPr>
      </w:pPr>
      <w:r w:rsidRPr="00B742FD">
        <w:rPr>
          <w:rFonts w:ascii="Avenir Next LT Pro" w:hAnsi="Avenir Next LT Pro" w:cs="Calibri"/>
          <w:color w:val="000000"/>
        </w:rPr>
        <w:t xml:space="preserve">Highly effective safeguarding procedures.  </w:t>
      </w:r>
    </w:p>
    <w:p w14:paraId="33BB72C0" w14:textId="77777777" w:rsidR="00473490" w:rsidRPr="00B742FD" w:rsidRDefault="00473490" w:rsidP="00473490">
      <w:pPr>
        <w:pStyle w:val="ListParagraph"/>
        <w:numPr>
          <w:ilvl w:val="0"/>
          <w:numId w:val="2"/>
        </w:numPr>
        <w:autoSpaceDE w:val="0"/>
        <w:autoSpaceDN w:val="0"/>
        <w:adjustRightInd w:val="0"/>
        <w:spacing w:after="0" w:line="240" w:lineRule="auto"/>
        <w:rPr>
          <w:rFonts w:ascii="Avenir Next LT Pro" w:hAnsi="Avenir Next LT Pro" w:cs="Calibri"/>
          <w:color w:val="000000"/>
        </w:rPr>
      </w:pPr>
      <w:r w:rsidRPr="00B742FD">
        <w:rPr>
          <w:rFonts w:ascii="Avenir Next LT Pro" w:hAnsi="Avenir Next LT Pro" w:cs="Calibri"/>
          <w:color w:val="000000"/>
        </w:rPr>
        <w:t xml:space="preserve">A working environment where all feel valued and respected. </w:t>
      </w:r>
    </w:p>
    <w:p w14:paraId="392E11E8" w14:textId="77777777" w:rsidR="00473490" w:rsidRPr="00B742FD" w:rsidRDefault="00473490" w:rsidP="00473490">
      <w:pPr>
        <w:pStyle w:val="ListParagraph"/>
        <w:numPr>
          <w:ilvl w:val="0"/>
          <w:numId w:val="2"/>
        </w:numPr>
        <w:autoSpaceDE w:val="0"/>
        <w:autoSpaceDN w:val="0"/>
        <w:adjustRightInd w:val="0"/>
        <w:spacing w:after="0" w:line="240" w:lineRule="auto"/>
        <w:rPr>
          <w:rFonts w:ascii="Avenir Next LT Pro" w:hAnsi="Avenir Next LT Pro" w:cs="Calibri"/>
          <w:color w:val="000000"/>
        </w:rPr>
      </w:pPr>
      <w:r w:rsidRPr="00B742FD">
        <w:rPr>
          <w:rFonts w:ascii="Avenir Next LT Pro" w:hAnsi="Avenir Next LT Pro" w:cs="Calibri"/>
          <w:color w:val="000000"/>
        </w:rPr>
        <w:t xml:space="preserve">Supportive colleagues and governors with a clear vision and high aspirations for the school. </w:t>
      </w:r>
    </w:p>
    <w:p w14:paraId="3771D4AD" w14:textId="77777777" w:rsidR="00473490" w:rsidRPr="00B742FD" w:rsidRDefault="00473490" w:rsidP="00473490">
      <w:pPr>
        <w:pStyle w:val="ListParagraph"/>
        <w:numPr>
          <w:ilvl w:val="0"/>
          <w:numId w:val="2"/>
        </w:numPr>
        <w:autoSpaceDE w:val="0"/>
        <w:autoSpaceDN w:val="0"/>
        <w:adjustRightInd w:val="0"/>
        <w:spacing w:after="0" w:line="240" w:lineRule="auto"/>
        <w:rPr>
          <w:rFonts w:ascii="Avenir Next LT Pro" w:hAnsi="Avenir Next LT Pro" w:cs="Calibri"/>
          <w:color w:val="000000"/>
        </w:rPr>
      </w:pPr>
      <w:r w:rsidRPr="00B742FD">
        <w:rPr>
          <w:rFonts w:ascii="Avenir Next LT Pro" w:hAnsi="Avenir Next LT Pro" w:cs="Calibri"/>
          <w:color w:val="000000"/>
        </w:rPr>
        <w:t xml:space="preserve">A highly dedicated and inspirational team. </w:t>
      </w:r>
    </w:p>
    <w:p w14:paraId="24F8B57C" w14:textId="77777777" w:rsidR="00473490" w:rsidRPr="00B742FD" w:rsidRDefault="00473490" w:rsidP="00473490">
      <w:pPr>
        <w:pStyle w:val="ListParagraph"/>
        <w:numPr>
          <w:ilvl w:val="0"/>
          <w:numId w:val="2"/>
        </w:numPr>
        <w:autoSpaceDE w:val="0"/>
        <w:autoSpaceDN w:val="0"/>
        <w:adjustRightInd w:val="0"/>
        <w:spacing w:after="0" w:line="240" w:lineRule="auto"/>
        <w:rPr>
          <w:rFonts w:ascii="Avenir Next LT Pro" w:hAnsi="Avenir Next LT Pro" w:cs="Calibri"/>
          <w:color w:val="000000"/>
        </w:rPr>
      </w:pPr>
      <w:r w:rsidRPr="00B742FD">
        <w:rPr>
          <w:rFonts w:ascii="Avenir Next LT Pro" w:hAnsi="Avenir Next LT Pro" w:cs="Calibri"/>
          <w:color w:val="000000"/>
        </w:rPr>
        <w:t xml:space="preserve">A commitment to relevant, personalised Continuous Professional Development. </w:t>
      </w:r>
    </w:p>
    <w:p w14:paraId="74571835" w14:textId="77777777" w:rsidR="00473490" w:rsidRPr="00B742FD" w:rsidRDefault="00473490" w:rsidP="00473490">
      <w:pPr>
        <w:pStyle w:val="ListParagraph"/>
        <w:numPr>
          <w:ilvl w:val="0"/>
          <w:numId w:val="2"/>
        </w:numPr>
        <w:autoSpaceDE w:val="0"/>
        <w:autoSpaceDN w:val="0"/>
        <w:adjustRightInd w:val="0"/>
        <w:spacing w:after="0" w:line="240" w:lineRule="auto"/>
        <w:rPr>
          <w:rFonts w:ascii="Avenir Next LT Pro" w:hAnsi="Avenir Next LT Pro" w:cs="Calibri"/>
          <w:color w:val="000000"/>
        </w:rPr>
      </w:pPr>
      <w:r w:rsidRPr="00B742FD">
        <w:rPr>
          <w:rFonts w:ascii="Avenir Next LT Pro" w:hAnsi="Avenir Next LT Pro" w:cs="Calibri"/>
          <w:color w:val="000000"/>
        </w:rPr>
        <w:t>A happy, calm and welcoming working environment.</w:t>
      </w:r>
    </w:p>
    <w:p w14:paraId="4C489201" w14:textId="77777777" w:rsidR="00473490" w:rsidRPr="00B742FD" w:rsidRDefault="00473490" w:rsidP="00473490">
      <w:pPr>
        <w:pStyle w:val="ListParagraph"/>
        <w:numPr>
          <w:ilvl w:val="0"/>
          <w:numId w:val="2"/>
        </w:numPr>
        <w:autoSpaceDE w:val="0"/>
        <w:autoSpaceDN w:val="0"/>
        <w:adjustRightInd w:val="0"/>
        <w:spacing w:after="0" w:line="240" w:lineRule="auto"/>
        <w:rPr>
          <w:rFonts w:ascii="Avenir Next LT Pro" w:hAnsi="Avenir Next LT Pro" w:cs="Calibri"/>
          <w:color w:val="000000"/>
        </w:rPr>
      </w:pPr>
      <w:r w:rsidRPr="00B742FD">
        <w:rPr>
          <w:rFonts w:ascii="Avenir Next LT Pro" w:hAnsi="Avenir Next LT Pro" w:cs="Calibri"/>
          <w:color w:val="000000"/>
        </w:rPr>
        <w:t>Opportunities to work within the wider STOCCAT team</w:t>
      </w:r>
    </w:p>
    <w:p w14:paraId="0F7D85D5" w14:textId="21F485AA" w:rsidR="00473490" w:rsidRPr="00B742FD" w:rsidRDefault="00052EC7" w:rsidP="00473490">
      <w:pPr>
        <w:pStyle w:val="ListParagraph"/>
        <w:numPr>
          <w:ilvl w:val="0"/>
          <w:numId w:val="2"/>
        </w:numPr>
        <w:autoSpaceDE w:val="0"/>
        <w:autoSpaceDN w:val="0"/>
        <w:adjustRightInd w:val="0"/>
        <w:spacing w:after="0" w:line="240" w:lineRule="auto"/>
        <w:rPr>
          <w:rFonts w:ascii="Avenir Next LT Pro" w:hAnsi="Avenir Next LT Pro" w:cs="Calibri"/>
          <w:color w:val="000000"/>
        </w:rPr>
      </w:pPr>
      <w:r w:rsidRPr="00B742FD">
        <w:rPr>
          <w:rFonts w:ascii="Avenir Next LT Pro" w:hAnsi="Avenir Next LT Pro" w:cs="Calibri"/>
          <w:color w:val="000000" w:themeColor="text1"/>
        </w:rPr>
        <w:t xml:space="preserve">Generous </w:t>
      </w:r>
      <w:r w:rsidR="001069DE" w:rsidRPr="00B742FD">
        <w:rPr>
          <w:rFonts w:ascii="Avenir Next LT Pro" w:hAnsi="Avenir Next LT Pro" w:cs="Calibri"/>
          <w:color w:val="000000" w:themeColor="text1"/>
        </w:rPr>
        <w:t>22</w:t>
      </w:r>
      <w:r w:rsidR="3F04C307" w:rsidRPr="00B742FD">
        <w:rPr>
          <w:rFonts w:ascii="Avenir Next LT Pro" w:hAnsi="Avenir Next LT Pro" w:cs="Calibri"/>
          <w:color w:val="000000" w:themeColor="text1"/>
        </w:rPr>
        <w:t>.7</w:t>
      </w:r>
      <w:r w:rsidR="001069DE" w:rsidRPr="00B742FD">
        <w:rPr>
          <w:rFonts w:ascii="Avenir Next LT Pro" w:hAnsi="Avenir Next LT Pro" w:cs="Calibri"/>
          <w:color w:val="000000" w:themeColor="text1"/>
        </w:rPr>
        <w:t xml:space="preserve">% </w:t>
      </w:r>
      <w:r w:rsidR="1FFF3F2F" w:rsidRPr="00B742FD">
        <w:rPr>
          <w:rFonts w:ascii="Avenir Next LT Pro" w:hAnsi="Avenir Next LT Pro" w:cs="Calibri"/>
          <w:color w:val="000000" w:themeColor="text1"/>
        </w:rPr>
        <w:t xml:space="preserve">Local Government Pension scheme </w:t>
      </w:r>
      <w:r w:rsidR="001C3ABC" w:rsidRPr="00B742FD">
        <w:rPr>
          <w:rFonts w:ascii="Avenir Next LT Pro" w:hAnsi="Avenir Next LT Pro" w:cs="Calibri"/>
          <w:color w:val="000000" w:themeColor="text1"/>
        </w:rPr>
        <w:t>employer</w:t>
      </w:r>
      <w:r w:rsidR="00434935" w:rsidRPr="00B742FD">
        <w:rPr>
          <w:rFonts w:ascii="Avenir Next LT Pro" w:hAnsi="Avenir Next LT Pro" w:cs="Calibri"/>
          <w:color w:val="000000" w:themeColor="text1"/>
        </w:rPr>
        <w:t xml:space="preserve"> </w:t>
      </w:r>
      <w:r w:rsidR="001C3ABC" w:rsidRPr="00B742FD">
        <w:rPr>
          <w:rFonts w:ascii="Avenir Next LT Pro" w:hAnsi="Avenir Next LT Pro" w:cs="Calibri"/>
          <w:color w:val="000000" w:themeColor="text1"/>
        </w:rPr>
        <w:t xml:space="preserve">contribution </w:t>
      </w:r>
    </w:p>
    <w:p w14:paraId="21D91B46" w14:textId="1FF5FC1D" w:rsidR="001069DE" w:rsidRPr="00B742FD" w:rsidRDefault="001069DE" w:rsidP="00473490">
      <w:pPr>
        <w:pStyle w:val="ListParagraph"/>
        <w:numPr>
          <w:ilvl w:val="0"/>
          <w:numId w:val="2"/>
        </w:numPr>
        <w:autoSpaceDE w:val="0"/>
        <w:autoSpaceDN w:val="0"/>
        <w:adjustRightInd w:val="0"/>
        <w:spacing w:after="0" w:line="240" w:lineRule="auto"/>
        <w:rPr>
          <w:rFonts w:ascii="Avenir Next LT Pro" w:hAnsi="Avenir Next LT Pro" w:cs="Calibri"/>
          <w:color w:val="000000"/>
        </w:rPr>
      </w:pPr>
      <w:r w:rsidRPr="00B742FD">
        <w:rPr>
          <w:rFonts w:ascii="Avenir Next LT Pro" w:hAnsi="Avenir Next LT Pro" w:cs="Calibri"/>
          <w:color w:val="000000"/>
        </w:rPr>
        <w:t xml:space="preserve">Recognition of </w:t>
      </w:r>
      <w:r w:rsidR="006F20F8" w:rsidRPr="00B742FD">
        <w:rPr>
          <w:rFonts w:ascii="Avenir Next LT Pro" w:hAnsi="Avenir Next LT Pro" w:cs="Calibri"/>
          <w:color w:val="000000"/>
        </w:rPr>
        <w:t xml:space="preserve">continuous </w:t>
      </w:r>
      <w:r w:rsidRPr="00B742FD">
        <w:rPr>
          <w:rFonts w:ascii="Avenir Next LT Pro" w:hAnsi="Avenir Next LT Pro" w:cs="Calibri"/>
          <w:color w:val="000000"/>
        </w:rPr>
        <w:t>Local Government service (where applicable)</w:t>
      </w:r>
    </w:p>
    <w:p w14:paraId="641E367C" w14:textId="77777777" w:rsidR="001B1F3E" w:rsidRPr="00B742FD" w:rsidRDefault="001B1F3E" w:rsidP="001B1F3E">
      <w:pPr>
        <w:spacing w:after="0" w:line="240" w:lineRule="auto"/>
        <w:jc w:val="both"/>
        <w:rPr>
          <w:rFonts w:ascii="Avenir Next LT Pro" w:eastAsia="Calibri" w:hAnsi="Avenir Next LT Pro" w:cs="Calibri"/>
          <w:kern w:val="0"/>
          <w14:ligatures w14:val="none"/>
        </w:rPr>
      </w:pPr>
    </w:p>
    <w:p w14:paraId="7302EE31" w14:textId="250D0E26" w:rsidR="505864D0" w:rsidRPr="00B742FD" w:rsidRDefault="505864D0" w:rsidP="43290D60">
      <w:pPr>
        <w:spacing w:after="0" w:line="240" w:lineRule="auto"/>
        <w:jc w:val="both"/>
        <w:rPr>
          <w:rFonts w:ascii="Avenir Next LT Pro" w:eastAsia="Calibri" w:hAnsi="Avenir Next LT Pro" w:cs="Calibri"/>
        </w:rPr>
      </w:pPr>
      <w:r w:rsidRPr="00B742FD">
        <w:rPr>
          <w:rFonts w:ascii="Avenir Next LT Pro" w:eastAsia="Calibri" w:hAnsi="Avenir Next LT Pro" w:cs="Calibri"/>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p>
    <w:p w14:paraId="06A63DBD" w14:textId="77777777" w:rsidR="0046586A" w:rsidRPr="00B742FD" w:rsidRDefault="0046586A" w:rsidP="0046586A">
      <w:pPr>
        <w:pStyle w:val="Default"/>
        <w:rPr>
          <w:rFonts w:ascii="Avenir Next LT Pro" w:hAnsi="Avenir Next LT Pro"/>
          <w:sz w:val="22"/>
          <w:szCs w:val="22"/>
        </w:rPr>
      </w:pPr>
    </w:p>
    <w:p w14:paraId="6EF6B8D4" w14:textId="77777777" w:rsidR="00A72CB7" w:rsidRPr="00B742FD" w:rsidRDefault="00A72CB7" w:rsidP="00A72CB7">
      <w:pPr>
        <w:rPr>
          <w:rFonts w:ascii="Avenir Next LT Pro" w:eastAsia="Calibri" w:hAnsi="Avenir Next LT Pro" w:cs="Calibri"/>
          <w:b/>
          <w:bCs/>
          <w:color w:val="215E99" w:themeColor="text2" w:themeTint="BF"/>
          <w:kern w:val="0"/>
          <w14:ligatures w14:val="none"/>
        </w:rPr>
      </w:pPr>
      <w:r w:rsidRPr="00B742FD">
        <w:rPr>
          <w:rFonts w:ascii="Avenir Next LT Pro" w:eastAsia="Calibri" w:hAnsi="Avenir Next LT Pro" w:cs="Calibri"/>
          <w:b/>
          <w:bCs/>
          <w:color w:val="215E99" w:themeColor="text2" w:themeTint="BF"/>
          <w:kern w:val="0"/>
          <w14:ligatures w14:val="none"/>
        </w:rPr>
        <w:t xml:space="preserve">Commitment to Safeguarding: </w:t>
      </w:r>
    </w:p>
    <w:p w14:paraId="3CCA4B31" w14:textId="7D5409EB" w:rsidR="00417112" w:rsidRDefault="00A72CB7" w:rsidP="00A72CB7">
      <w:pPr>
        <w:rPr>
          <w:rFonts w:ascii="Avenir Next LT Pro" w:eastAsia="Calibri" w:hAnsi="Avenir Next LT Pro" w:cs="Calibri"/>
          <w:kern w:val="0"/>
          <w14:ligatures w14:val="none"/>
        </w:rPr>
      </w:pPr>
      <w:r w:rsidRPr="00B742FD">
        <w:rPr>
          <w:rFonts w:ascii="Avenir Next LT Pro" w:eastAsia="Calibri" w:hAnsi="Avenir Next LT Pro" w:cs="Calibri"/>
          <w:kern w:val="0"/>
          <w14:ligatures w14:val="none"/>
        </w:rPr>
        <w:t xml:space="preserve">The Trust is committed to safeguarding and promoting the welfare of children and young people and expects all staff to share this commitment.  The post you are applying for is covered by the Rehabilitation of Offenders Act 1074 (Exceptions) Order 1975 (as amended in 2013).  All appointments will be subject to an enhanced DBS check including Children’s barred list check and satisfactory references, including your suitability to work with children.  Information provided by you or the Disclosure and Barring Service will be dealt with in a confidential manner in accordance with the DBS's Code of Practice. You may view the Code of Practice on the DBS website at </w:t>
      </w:r>
      <w:hyperlink r:id="rId13" w:history="1">
        <w:r w:rsidRPr="00B742FD">
          <w:rPr>
            <w:rStyle w:val="Hyperlink"/>
            <w:rFonts w:ascii="Avenir Next LT Pro" w:eastAsia="Calibri" w:hAnsi="Avenir Next LT Pro" w:cs="Calibri"/>
            <w:kern w:val="0"/>
            <w14:ligatures w14:val="none"/>
          </w:rPr>
          <w:t>www.gov.uk/dbs</w:t>
        </w:r>
      </w:hyperlink>
      <w:r w:rsidRPr="00B742FD">
        <w:rPr>
          <w:rFonts w:ascii="Avenir Next LT Pro" w:eastAsia="Calibri" w:hAnsi="Avenir Next LT Pro" w:cs="Calibri"/>
          <w:kern w:val="0"/>
          <w14:ligatures w14:val="none"/>
        </w:rPr>
        <w:t xml:space="preserve"> or alternatively a copy is available on request.  Applications will only be considered from individual applicants on our standard application form, and not via CV alone or agencies. An online search will be performed on all shortlisted applicants in accordance with the Trust’s safeguarding procedures and Keeping Children Safe in Education statutory guidance.  All shortlisted applicants will be required to complete a form for self-disclosure of cautions and convictions.</w:t>
      </w:r>
    </w:p>
    <w:p w14:paraId="33CF3540" w14:textId="77777777" w:rsidR="00417112" w:rsidRDefault="00417112" w:rsidP="00417112">
      <w:pPr>
        <w:spacing w:after="0" w:line="240" w:lineRule="auto"/>
        <w:textAlignment w:val="baseline"/>
        <w:rPr>
          <w:rFonts w:ascii="Calibri" w:eastAsia="Times New Roman" w:hAnsi="Calibri" w:cs="Calibri"/>
          <w:b/>
          <w:bCs/>
          <w:color w:val="215E99" w:themeColor="text2" w:themeTint="BF"/>
          <w:kern w:val="0"/>
          <w:lang w:eastAsia="en-GB"/>
          <w14:ligatures w14:val="none"/>
        </w:rPr>
      </w:pPr>
    </w:p>
    <w:p w14:paraId="2F3AAF05" w14:textId="77777777" w:rsidR="00417112" w:rsidRDefault="00417112" w:rsidP="0041711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79591354" w14:textId="77777777" w:rsidR="00417112" w:rsidRDefault="00417112" w:rsidP="00417112">
      <w:pPr>
        <w:pStyle w:val="paragraph"/>
        <w:spacing w:before="0" w:beforeAutospacing="0" w:after="0" w:afterAutospacing="0"/>
        <w:jc w:val="center"/>
        <w:textAlignment w:val="baseline"/>
        <w:rPr>
          <w:rStyle w:val="normaltextrun"/>
          <w:rFonts w:ascii="Calibri" w:eastAsiaTheme="majorEastAsia" w:hAnsi="Calibri" w:cs="Calibri"/>
          <w:b/>
          <w:bCs/>
          <w:i/>
          <w:iCs/>
          <w:sz w:val="22"/>
          <w:szCs w:val="22"/>
        </w:rPr>
      </w:pPr>
      <w:r w:rsidRPr="00955A3B">
        <w:rPr>
          <w:rStyle w:val="normaltextrun"/>
          <w:rFonts w:ascii="Calibri" w:eastAsiaTheme="majorEastAsia" w:hAnsi="Calibri" w:cs="Calibri"/>
          <w:b/>
          <w:bCs/>
          <w:i/>
          <w:iCs/>
          <w:sz w:val="22"/>
          <w:szCs w:val="22"/>
        </w:rPr>
        <w:t>*Please note we only accept applications submitted via our website*</w:t>
      </w:r>
    </w:p>
    <w:p w14:paraId="7A03749A" w14:textId="77777777" w:rsidR="00417112" w:rsidRPr="00B742FD" w:rsidRDefault="00417112" w:rsidP="00A72CB7">
      <w:pPr>
        <w:rPr>
          <w:rFonts w:ascii="Avenir Next LT Pro" w:eastAsia="Calibri" w:hAnsi="Avenir Next LT Pro" w:cs="Calibri"/>
          <w:kern w:val="0"/>
          <w14:ligatures w14:val="none"/>
        </w:rPr>
      </w:pPr>
    </w:p>
    <w:sectPr w:rsidR="00417112" w:rsidRPr="00B742FD">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8DF8" w14:textId="77777777" w:rsidR="00A22CF6" w:rsidRDefault="00A22CF6" w:rsidP="00345134">
      <w:pPr>
        <w:spacing w:after="0" w:line="240" w:lineRule="auto"/>
      </w:pPr>
      <w:r>
        <w:separator/>
      </w:r>
    </w:p>
  </w:endnote>
  <w:endnote w:type="continuationSeparator" w:id="0">
    <w:p w14:paraId="2DBD3455" w14:textId="77777777" w:rsidR="00A22CF6" w:rsidRDefault="00A22CF6" w:rsidP="00345134">
      <w:pPr>
        <w:spacing w:after="0" w:line="240" w:lineRule="auto"/>
      </w:pPr>
      <w:r>
        <w:continuationSeparator/>
      </w:r>
    </w:p>
  </w:endnote>
  <w:endnote w:type="continuationNotice" w:id="1">
    <w:p w14:paraId="24A3F6C7" w14:textId="77777777" w:rsidR="00A22CF6" w:rsidRDefault="00A22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8F637B" w14:paraId="59E5596D" w14:textId="77777777" w:rsidTr="068F637B">
      <w:trPr>
        <w:trHeight w:val="300"/>
      </w:trPr>
      <w:tc>
        <w:tcPr>
          <w:tcW w:w="3005" w:type="dxa"/>
        </w:tcPr>
        <w:p w14:paraId="15E924BE" w14:textId="1E9781A5" w:rsidR="068F637B" w:rsidRDefault="068F637B" w:rsidP="068F637B">
          <w:pPr>
            <w:pStyle w:val="Header"/>
            <w:ind w:left="-115"/>
          </w:pPr>
        </w:p>
      </w:tc>
      <w:tc>
        <w:tcPr>
          <w:tcW w:w="3005" w:type="dxa"/>
        </w:tcPr>
        <w:p w14:paraId="61603B44" w14:textId="4DDD07E2" w:rsidR="068F637B" w:rsidRDefault="068F637B" w:rsidP="068F637B">
          <w:pPr>
            <w:pStyle w:val="Header"/>
            <w:jc w:val="center"/>
          </w:pPr>
        </w:p>
      </w:tc>
      <w:tc>
        <w:tcPr>
          <w:tcW w:w="3005" w:type="dxa"/>
        </w:tcPr>
        <w:p w14:paraId="5F4E4C05" w14:textId="6BEEF249" w:rsidR="068F637B" w:rsidRDefault="068F637B" w:rsidP="068F637B">
          <w:pPr>
            <w:pStyle w:val="Header"/>
            <w:ind w:right="-115"/>
            <w:jc w:val="right"/>
          </w:pPr>
        </w:p>
      </w:tc>
    </w:tr>
  </w:tbl>
  <w:p w14:paraId="13201C96" w14:textId="2288C807" w:rsidR="068F637B" w:rsidRDefault="068F637B" w:rsidP="068F6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FC3E" w14:textId="77777777" w:rsidR="00A22CF6" w:rsidRDefault="00A22CF6" w:rsidP="00345134">
      <w:pPr>
        <w:spacing w:after="0" w:line="240" w:lineRule="auto"/>
      </w:pPr>
      <w:r>
        <w:separator/>
      </w:r>
    </w:p>
  </w:footnote>
  <w:footnote w:type="continuationSeparator" w:id="0">
    <w:p w14:paraId="16D0246A" w14:textId="77777777" w:rsidR="00A22CF6" w:rsidRDefault="00A22CF6" w:rsidP="00345134">
      <w:pPr>
        <w:spacing w:after="0" w:line="240" w:lineRule="auto"/>
      </w:pPr>
      <w:r>
        <w:continuationSeparator/>
      </w:r>
    </w:p>
  </w:footnote>
  <w:footnote w:type="continuationNotice" w:id="1">
    <w:p w14:paraId="247EE587" w14:textId="77777777" w:rsidR="00A22CF6" w:rsidRDefault="00A22C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CCC0" w14:textId="30FE39A1" w:rsidR="002F7897" w:rsidRDefault="00322F58">
    <w:pPr>
      <w:pStyle w:val="Header"/>
    </w:pPr>
    <w:r>
      <w:rPr>
        <w:noProof/>
      </w:rPr>
      <w:pict w14:anchorId="23F59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896782" o:spid="_x0000_s1026" type="#_x0000_t75" style="position:absolute;margin-left:0;margin-top:0;width:450.55pt;height:450.5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C5E5" w14:textId="19F0A834" w:rsidR="00345134" w:rsidRDefault="002F7897" w:rsidP="00345134">
    <w:pPr>
      <w:pStyle w:val="NormalWeb"/>
    </w:pPr>
    <w:r>
      <w:rPr>
        <w:noProof/>
      </w:rPr>
      <w:drawing>
        <wp:anchor distT="0" distB="0" distL="114300" distR="114300" simplePos="0" relativeHeight="251658240" behindDoc="1" locked="0" layoutInCell="1" allowOverlap="1" wp14:anchorId="39C7FCDB" wp14:editId="01DC666E">
          <wp:simplePos x="0" y="0"/>
          <wp:positionH relativeFrom="column">
            <wp:posOffset>4972685</wp:posOffset>
          </wp:positionH>
          <wp:positionV relativeFrom="paragraph">
            <wp:posOffset>-230505</wp:posOffset>
          </wp:positionV>
          <wp:extent cx="1417955" cy="695325"/>
          <wp:effectExtent l="0" t="0" r="0" b="0"/>
          <wp:wrapTight wrapText="bothSides">
            <wp:wrapPolygon edited="0">
              <wp:start x="3192" y="2959"/>
              <wp:lineTo x="1741" y="7101"/>
              <wp:lineTo x="871" y="10652"/>
              <wp:lineTo x="1161" y="13611"/>
              <wp:lineTo x="3192" y="17753"/>
              <wp:lineTo x="3482" y="18937"/>
              <wp:lineTo x="6384" y="18937"/>
              <wp:lineTo x="9286" y="17753"/>
              <wp:lineTo x="18863" y="14795"/>
              <wp:lineTo x="19443" y="7693"/>
              <wp:lineTo x="17412" y="5918"/>
              <wp:lineTo x="6384" y="2959"/>
              <wp:lineTo x="3192" y="2959"/>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95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2F58">
      <w:rPr>
        <w:noProof/>
        <w14:ligatures w14:val="standardContextual"/>
      </w:rPr>
      <w:pict w14:anchorId="1F877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896783" o:spid="_x0000_s1027" type="#_x0000_t75" style="position:absolute;margin-left:0;margin-top:0;width:450.55pt;height:450.55pt;z-index:-251658237;mso-position-horizontal:center;mso-position-horizontal-relative:margin;mso-position-vertical:center;mso-position-vertical-relative:margin" o:allowincell="f">
          <v:imagedata r:id="rId2" o:title="St Teresa of Calcutta - Icon (clear background)" gain="19661f" blacklevel="22938f"/>
          <w10:wrap anchorx="margin" anchory="margin"/>
        </v:shape>
      </w:pict>
    </w:r>
  </w:p>
  <w:p w14:paraId="3CACCB23" w14:textId="7DB250DE" w:rsidR="00345134" w:rsidRDefault="00345134">
    <w:pPr>
      <w:pStyle w:val="Header"/>
    </w:pPr>
  </w:p>
  <w:p w14:paraId="4EF6896F" w14:textId="77777777" w:rsidR="00345134" w:rsidRDefault="00345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4D74" w14:textId="0747DEF3" w:rsidR="002F7897" w:rsidRDefault="00322F58">
    <w:pPr>
      <w:pStyle w:val="Header"/>
    </w:pPr>
    <w:r>
      <w:rPr>
        <w:noProof/>
      </w:rPr>
      <w:pict w14:anchorId="6B40D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896781" o:spid="_x0000_s1025" type="#_x0000_t75" style="position:absolute;margin-left:0;margin-top:0;width:450.55pt;height:450.5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3FA8"/>
    <w:multiLevelType w:val="hybridMultilevel"/>
    <w:tmpl w:val="A3C2D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729E0"/>
    <w:multiLevelType w:val="multilevel"/>
    <w:tmpl w:val="54A4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F285F"/>
    <w:multiLevelType w:val="hybridMultilevel"/>
    <w:tmpl w:val="088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01B21"/>
    <w:multiLevelType w:val="hybridMultilevel"/>
    <w:tmpl w:val="0776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F39C0"/>
    <w:multiLevelType w:val="hybridMultilevel"/>
    <w:tmpl w:val="5550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14A23"/>
    <w:multiLevelType w:val="hybridMultilevel"/>
    <w:tmpl w:val="CABE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04946"/>
    <w:multiLevelType w:val="hybridMultilevel"/>
    <w:tmpl w:val="5648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0E0A7B"/>
    <w:multiLevelType w:val="hybridMultilevel"/>
    <w:tmpl w:val="4276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817398">
    <w:abstractNumId w:val="3"/>
  </w:num>
  <w:num w:numId="2" w16cid:durableId="2056004310">
    <w:abstractNumId w:val="5"/>
  </w:num>
  <w:num w:numId="3" w16cid:durableId="536966344">
    <w:abstractNumId w:val="6"/>
  </w:num>
  <w:num w:numId="4" w16cid:durableId="445777994">
    <w:abstractNumId w:val="1"/>
  </w:num>
  <w:num w:numId="5" w16cid:durableId="720909908">
    <w:abstractNumId w:val="7"/>
  </w:num>
  <w:num w:numId="6" w16cid:durableId="1361391726">
    <w:abstractNumId w:val="4"/>
  </w:num>
  <w:num w:numId="7" w16cid:durableId="1429546569">
    <w:abstractNumId w:val="0"/>
  </w:num>
  <w:num w:numId="8" w16cid:durableId="373315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34"/>
    <w:rsid w:val="000129A9"/>
    <w:rsid w:val="00016310"/>
    <w:rsid w:val="00017119"/>
    <w:rsid w:val="00025349"/>
    <w:rsid w:val="00044445"/>
    <w:rsid w:val="00052EC7"/>
    <w:rsid w:val="00062407"/>
    <w:rsid w:val="00064C99"/>
    <w:rsid w:val="00086A07"/>
    <w:rsid w:val="000B791C"/>
    <w:rsid w:val="000C17E3"/>
    <w:rsid w:val="000D7C78"/>
    <w:rsid w:val="000E63DD"/>
    <w:rsid w:val="001069DE"/>
    <w:rsid w:val="00112898"/>
    <w:rsid w:val="001276EF"/>
    <w:rsid w:val="00137061"/>
    <w:rsid w:val="001410B5"/>
    <w:rsid w:val="00174411"/>
    <w:rsid w:val="001832C3"/>
    <w:rsid w:val="001840EA"/>
    <w:rsid w:val="00184BF2"/>
    <w:rsid w:val="00187C8C"/>
    <w:rsid w:val="0019100D"/>
    <w:rsid w:val="001920BC"/>
    <w:rsid w:val="001B1F3E"/>
    <w:rsid w:val="001C0FEE"/>
    <w:rsid w:val="001C3ABC"/>
    <w:rsid w:val="001C5195"/>
    <w:rsid w:val="001D2D79"/>
    <w:rsid w:val="001E3145"/>
    <w:rsid w:val="0021020F"/>
    <w:rsid w:val="00214C90"/>
    <w:rsid w:val="00221342"/>
    <w:rsid w:val="002244E3"/>
    <w:rsid w:val="00232EFC"/>
    <w:rsid w:val="00244E57"/>
    <w:rsid w:val="00246941"/>
    <w:rsid w:val="00252860"/>
    <w:rsid w:val="0027581B"/>
    <w:rsid w:val="00293872"/>
    <w:rsid w:val="00296976"/>
    <w:rsid w:val="00296ADD"/>
    <w:rsid w:val="002A2558"/>
    <w:rsid w:val="002D007F"/>
    <w:rsid w:val="002D5725"/>
    <w:rsid w:val="002F4CA2"/>
    <w:rsid w:val="002F6DF6"/>
    <w:rsid w:val="002F7722"/>
    <w:rsid w:val="002F7897"/>
    <w:rsid w:val="00322F58"/>
    <w:rsid w:val="0033356B"/>
    <w:rsid w:val="00345134"/>
    <w:rsid w:val="00365EBB"/>
    <w:rsid w:val="003865A8"/>
    <w:rsid w:val="00390D29"/>
    <w:rsid w:val="0039757E"/>
    <w:rsid w:val="003A188B"/>
    <w:rsid w:val="003A18CC"/>
    <w:rsid w:val="003A1EA9"/>
    <w:rsid w:val="003A6288"/>
    <w:rsid w:val="003E2F6C"/>
    <w:rsid w:val="00416293"/>
    <w:rsid w:val="00417112"/>
    <w:rsid w:val="00421F2D"/>
    <w:rsid w:val="00423125"/>
    <w:rsid w:val="00424BC6"/>
    <w:rsid w:val="00434935"/>
    <w:rsid w:val="00436182"/>
    <w:rsid w:val="004449B9"/>
    <w:rsid w:val="00446F81"/>
    <w:rsid w:val="00453D0D"/>
    <w:rsid w:val="0046586A"/>
    <w:rsid w:val="00473490"/>
    <w:rsid w:val="00475213"/>
    <w:rsid w:val="00475827"/>
    <w:rsid w:val="004834EC"/>
    <w:rsid w:val="00484A58"/>
    <w:rsid w:val="00484FF5"/>
    <w:rsid w:val="00491157"/>
    <w:rsid w:val="004A2D2C"/>
    <w:rsid w:val="004A32DC"/>
    <w:rsid w:val="004B75AF"/>
    <w:rsid w:val="004C042E"/>
    <w:rsid w:val="004D74D3"/>
    <w:rsid w:val="004E28A9"/>
    <w:rsid w:val="004E3716"/>
    <w:rsid w:val="004E476A"/>
    <w:rsid w:val="004E5542"/>
    <w:rsid w:val="004F6652"/>
    <w:rsid w:val="0050710A"/>
    <w:rsid w:val="00513E33"/>
    <w:rsid w:val="00515D72"/>
    <w:rsid w:val="00560693"/>
    <w:rsid w:val="0057324E"/>
    <w:rsid w:val="00583455"/>
    <w:rsid w:val="0058593B"/>
    <w:rsid w:val="0059223A"/>
    <w:rsid w:val="00593EBF"/>
    <w:rsid w:val="005B407F"/>
    <w:rsid w:val="005B4F50"/>
    <w:rsid w:val="005D2A7C"/>
    <w:rsid w:val="005D5EDE"/>
    <w:rsid w:val="005D683E"/>
    <w:rsid w:val="00623340"/>
    <w:rsid w:val="00636737"/>
    <w:rsid w:val="00637739"/>
    <w:rsid w:val="00651695"/>
    <w:rsid w:val="00662B24"/>
    <w:rsid w:val="00672D84"/>
    <w:rsid w:val="006776EA"/>
    <w:rsid w:val="00683F9C"/>
    <w:rsid w:val="006A12A0"/>
    <w:rsid w:val="006A1349"/>
    <w:rsid w:val="006B39F0"/>
    <w:rsid w:val="006B5B32"/>
    <w:rsid w:val="006C3DE6"/>
    <w:rsid w:val="006D1D89"/>
    <w:rsid w:val="006D1E12"/>
    <w:rsid w:val="006E11FA"/>
    <w:rsid w:val="006E7E97"/>
    <w:rsid w:val="006F20F8"/>
    <w:rsid w:val="00731230"/>
    <w:rsid w:val="00731826"/>
    <w:rsid w:val="007365B6"/>
    <w:rsid w:val="00757F8E"/>
    <w:rsid w:val="007A3D84"/>
    <w:rsid w:val="007C4504"/>
    <w:rsid w:val="007D3A87"/>
    <w:rsid w:val="007D50DA"/>
    <w:rsid w:val="007F02B9"/>
    <w:rsid w:val="007F06C3"/>
    <w:rsid w:val="007F3DDB"/>
    <w:rsid w:val="007F482F"/>
    <w:rsid w:val="00821F12"/>
    <w:rsid w:val="00821F6F"/>
    <w:rsid w:val="00824D35"/>
    <w:rsid w:val="00842F5D"/>
    <w:rsid w:val="0086604B"/>
    <w:rsid w:val="00867641"/>
    <w:rsid w:val="0087145D"/>
    <w:rsid w:val="00883967"/>
    <w:rsid w:val="008979E8"/>
    <w:rsid w:val="008A7359"/>
    <w:rsid w:val="008C0308"/>
    <w:rsid w:val="008D195A"/>
    <w:rsid w:val="008D707A"/>
    <w:rsid w:val="008D7A93"/>
    <w:rsid w:val="008E715D"/>
    <w:rsid w:val="00902E2E"/>
    <w:rsid w:val="009047CC"/>
    <w:rsid w:val="00930300"/>
    <w:rsid w:val="00933DBC"/>
    <w:rsid w:val="009374B0"/>
    <w:rsid w:val="00955A3B"/>
    <w:rsid w:val="009578B6"/>
    <w:rsid w:val="00966E43"/>
    <w:rsid w:val="0097186C"/>
    <w:rsid w:val="009824DD"/>
    <w:rsid w:val="00990806"/>
    <w:rsid w:val="009914C8"/>
    <w:rsid w:val="009A1895"/>
    <w:rsid w:val="009D01F1"/>
    <w:rsid w:val="009F6DF2"/>
    <w:rsid w:val="00A10172"/>
    <w:rsid w:val="00A15A89"/>
    <w:rsid w:val="00A22CF6"/>
    <w:rsid w:val="00A31781"/>
    <w:rsid w:val="00A340C7"/>
    <w:rsid w:val="00A50E43"/>
    <w:rsid w:val="00A70EB3"/>
    <w:rsid w:val="00A72C48"/>
    <w:rsid w:val="00A72CB7"/>
    <w:rsid w:val="00A77E41"/>
    <w:rsid w:val="00A96A9E"/>
    <w:rsid w:val="00A97112"/>
    <w:rsid w:val="00AB6139"/>
    <w:rsid w:val="00AC1B9D"/>
    <w:rsid w:val="00AC3D6E"/>
    <w:rsid w:val="00AD7071"/>
    <w:rsid w:val="00AE5B86"/>
    <w:rsid w:val="00AF27E8"/>
    <w:rsid w:val="00AF3EBB"/>
    <w:rsid w:val="00B233EF"/>
    <w:rsid w:val="00B456C3"/>
    <w:rsid w:val="00B705C0"/>
    <w:rsid w:val="00B742FD"/>
    <w:rsid w:val="00B75EF6"/>
    <w:rsid w:val="00B8320B"/>
    <w:rsid w:val="00B94A95"/>
    <w:rsid w:val="00BC003E"/>
    <w:rsid w:val="00BD0618"/>
    <w:rsid w:val="00BD17F8"/>
    <w:rsid w:val="00C003F4"/>
    <w:rsid w:val="00C179BA"/>
    <w:rsid w:val="00C3081D"/>
    <w:rsid w:val="00C34607"/>
    <w:rsid w:val="00C473DE"/>
    <w:rsid w:val="00C71715"/>
    <w:rsid w:val="00C72ED0"/>
    <w:rsid w:val="00C85F9F"/>
    <w:rsid w:val="00C91CE5"/>
    <w:rsid w:val="00CF2776"/>
    <w:rsid w:val="00D00E54"/>
    <w:rsid w:val="00D0306E"/>
    <w:rsid w:val="00D2174A"/>
    <w:rsid w:val="00D43363"/>
    <w:rsid w:val="00D45F8C"/>
    <w:rsid w:val="00D54B49"/>
    <w:rsid w:val="00D637A7"/>
    <w:rsid w:val="00D7168C"/>
    <w:rsid w:val="00D86FFC"/>
    <w:rsid w:val="00D87AA1"/>
    <w:rsid w:val="00D908E9"/>
    <w:rsid w:val="00D94429"/>
    <w:rsid w:val="00DB6FAC"/>
    <w:rsid w:val="00DC06DF"/>
    <w:rsid w:val="00DD10A3"/>
    <w:rsid w:val="00DE3CEC"/>
    <w:rsid w:val="00E03DB3"/>
    <w:rsid w:val="00E23F71"/>
    <w:rsid w:val="00E2556D"/>
    <w:rsid w:val="00E3428A"/>
    <w:rsid w:val="00E60B3A"/>
    <w:rsid w:val="00E91016"/>
    <w:rsid w:val="00E97207"/>
    <w:rsid w:val="00EA35D1"/>
    <w:rsid w:val="00EB24DB"/>
    <w:rsid w:val="00ED3A1E"/>
    <w:rsid w:val="00ED48A9"/>
    <w:rsid w:val="00ED70E6"/>
    <w:rsid w:val="00EF5363"/>
    <w:rsid w:val="00F06826"/>
    <w:rsid w:val="00F24D67"/>
    <w:rsid w:val="00F56119"/>
    <w:rsid w:val="00F74B47"/>
    <w:rsid w:val="00F90A08"/>
    <w:rsid w:val="00F92773"/>
    <w:rsid w:val="00FA359E"/>
    <w:rsid w:val="00FB1787"/>
    <w:rsid w:val="00FC27AB"/>
    <w:rsid w:val="00FD4160"/>
    <w:rsid w:val="00FE69C2"/>
    <w:rsid w:val="068F637B"/>
    <w:rsid w:val="0CE9DCB6"/>
    <w:rsid w:val="0F08F41D"/>
    <w:rsid w:val="0F53E918"/>
    <w:rsid w:val="11848EF5"/>
    <w:rsid w:val="126ED2EC"/>
    <w:rsid w:val="18E773D7"/>
    <w:rsid w:val="1FFF3F2F"/>
    <w:rsid w:val="28AF1268"/>
    <w:rsid w:val="29946A38"/>
    <w:rsid w:val="2F7463E0"/>
    <w:rsid w:val="386011FE"/>
    <w:rsid w:val="3DA31157"/>
    <w:rsid w:val="3F04C307"/>
    <w:rsid w:val="43290D60"/>
    <w:rsid w:val="4BF53AB2"/>
    <w:rsid w:val="505864D0"/>
    <w:rsid w:val="545D38C1"/>
    <w:rsid w:val="5C10E5F7"/>
    <w:rsid w:val="5DB1ABDA"/>
    <w:rsid w:val="604E6924"/>
    <w:rsid w:val="68B122DE"/>
    <w:rsid w:val="6C5018FB"/>
    <w:rsid w:val="75338891"/>
    <w:rsid w:val="7837D819"/>
    <w:rsid w:val="783FF7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5E03E"/>
  <w15:chartTrackingRefBased/>
  <w15:docId w15:val="{ED8AC3E7-FC0A-4B9E-9C7A-D2D41909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134"/>
    <w:pPr>
      <w:spacing w:line="259" w:lineRule="auto"/>
    </w:pPr>
    <w:rPr>
      <w:sz w:val="22"/>
      <w:szCs w:val="22"/>
    </w:rPr>
  </w:style>
  <w:style w:type="paragraph" w:styleId="Heading1">
    <w:name w:val="heading 1"/>
    <w:basedOn w:val="Normal"/>
    <w:next w:val="Normal"/>
    <w:link w:val="Heading1Char"/>
    <w:uiPriority w:val="9"/>
    <w:qFormat/>
    <w:rsid w:val="00345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134"/>
    <w:rPr>
      <w:rFonts w:eastAsiaTheme="majorEastAsia" w:cstheme="majorBidi"/>
      <w:color w:val="272727" w:themeColor="text1" w:themeTint="D8"/>
    </w:rPr>
  </w:style>
  <w:style w:type="paragraph" w:styleId="Title">
    <w:name w:val="Title"/>
    <w:basedOn w:val="Normal"/>
    <w:next w:val="Normal"/>
    <w:link w:val="TitleChar"/>
    <w:uiPriority w:val="10"/>
    <w:qFormat/>
    <w:rsid w:val="00345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134"/>
    <w:pPr>
      <w:spacing w:before="160"/>
      <w:jc w:val="center"/>
    </w:pPr>
    <w:rPr>
      <w:i/>
      <w:iCs/>
      <w:color w:val="404040" w:themeColor="text1" w:themeTint="BF"/>
    </w:rPr>
  </w:style>
  <w:style w:type="character" w:customStyle="1" w:styleId="QuoteChar">
    <w:name w:val="Quote Char"/>
    <w:basedOn w:val="DefaultParagraphFont"/>
    <w:link w:val="Quote"/>
    <w:uiPriority w:val="29"/>
    <w:rsid w:val="00345134"/>
    <w:rPr>
      <w:i/>
      <w:iCs/>
      <w:color w:val="404040" w:themeColor="text1" w:themeTint="BF"/>
    </w:rPr>
  </w:style>
  <w:style w:type="paragraph" w:styleId="ListParagraph">
    <w:name w:val="List Paragraph"/>
    <w:basedOn w:val="Normal"/>
    <w:uiPriority w:val="34"/>
    <w:qFormat/>
    <w:rsid w:val="00345134"/>
    <w:pPr>
      <w:ind w:left="720"/>
      <w:contextualSpacing/>
    </w:pPr>
  </w:style>
  <w:style w:type="character" w:styleId="IntenseEmphasis">
    <w:name w:val="Intense Emphasis"/>
    <w:basedOn w:val="DefaultParagraphFont"/>
    <w:uiPriority w:val="21"/>
    <w:qFormat/>
    <w:rsid w:val="00345134"/>
    <w:rPr>
      <w:i/>
      <w:iCs/>
      <w:color w:val="0F4761" w:themeColor="accent1" w:themeShade="BF"/>
    </w:rPr>
  </w:style>
  <w:style w:type="paragraph" w:styleId="IntenseQuote">
    <w:name w:val="Intense Quote"/>
    <w:basedOn w:val="Normal"/>
    <w:next w:val="Normal"/>
    <w:link w:val="IntenseQuoteChar"/>
    <w:uiPriority w:val="30"/>
    <w:qFormat/>
    <w:rsid w:val="00345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134"/>
    <w:rPr>
      <w:i/>
      <w:iCs/>
      <w:color w:val="0F4761" w:themeColor="accent1" w:themeShade="BF"/>
    </w:rPr>
  </w:style>
  <w:style w:type="character" w:styleId="IntenseReference">
    <w:name w:val="Intense Reference"/>
    <w:basedOn w:val="DefaultParagraphFont"/>
    <w:uiPriority w:val="32"/>
    <w:qFormat/>
    <w:rsid w:val="00345134"/>
    <w:rPr>
      <w:b/>
      <w:bCs/>
      <w:smallCaps/>
      <w:color w:val="0F4761" w:themeColor="accent1" w:themeShade="BF"/>
      <w:spacing w:val="5"/>
    </w:rPr>
  </w:style>
  <w:style w:type="paragraph" w:styleId="Header">
    <w:name w:val="header"/>
    <w:basedOn w:val="Normal"/>
    <w:link w:val="HeaderChar"/>
    <w:uiPriority w:val="99"/>
    <w:unhideWhenUsed/>
    <w:rsid w:val="00345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134"/>
  </w:style>
  <w:style w:type="paragraph" w:styleId="Footer">
    <w:name w:val="footer"/>
    <w:basedOn w:val="Normal"/>
    <w:link w:val="FooterChar"/>
    <w:uiPriority w:val="99"/>
    <w:unhideWhenUsed/>
    <w:rsid w:val="00345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134"/>
  </w:style>
  <w:style w:type="paragraph" w:styleId="NormalWeb">
    <w:name w:val="Normal (Web)"/>
    <w:basedOn w:val="Normal"/>
    <w:uiPriority w:val="99"/>
    <w:semiHidden/>
    <w:unhideWhenUsed/>
    <w:rsid w:val="0034513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345134"/>
    <w:rPr>
      <w:sz w:val="16"/>
      <w:szCs w:val="16"/>
    </w:rPr>
  </w:style>
  <w:style w:type="paragraph" w:styleId="CommentText">
    <w:name w:val="annotation text"/>
    <w:basedOn w:val="Normal"/>
    <w:link w:val="CommentTextChar"/>
    <w:uiPriority w:val="99"/>
    <w:semiHidden/>
    <w:unhideWhenUsed/>
    <w:rsid w:val="00345134"/>
    <w:pPr>
      <w:spacing w:line="240" w:lineRule="auto"/>
    </w:pPr>
    <w:rPr>
      <w:sz w:val="20"/>
      <w:szCs w:val="20"/>
    </w:rPr>
  </w:style>
  <w:style w:type="character" w:customStyle="1" w:styleId="CommentTextChar">
    <w:name w:val="Comment Text Char"/>
    <w:basedOn w:val="DefaultParagraphFont"/>
    <w:link w:val="CommentText"/>
    <w:uiPriority w:val="99"/>
    <w:semiHidden/>
    <w:rsid w:val="00345134"/>
    <w:rPr>
      <w:sz w:val="20"/>
      <w:szCs w:val="20"/>
    </w:rPr>
  </w:style>
  <w:style w:type="character" w:customStyle="1" w:styleId="normaltextrun">
    <w:name w:val="normaltextrun"/>
    <w:basedOn w:val="DefaultParagraphFont"/>
    <w:rsid w:val="00842F5D"/>
  </w:style>
  <w:style w:type="character" w:customStyle="1" w:styleId="eop">
    <w:name w:val="eop"/>
    <w:basedOn w:val="DefaultParagraphFont"/>
    <w:rsid w:val="00842F5D"/>
  </w:style>
  <w:style w:type="paragraph" w:styleId="NoSpacing">
    <w:name w:val="No Spacing"/>
    <w:uiPriority w:val="1"/>
    <w:qFormat/>
    <w:rsid w:val="00821F6F"/>
    <w:pPr>
      <w:spacing w:after="0" w:line="240" w:lineRule="auto"/>
    </w:pPr>
    <w:rPr>
      <w:sz w:val="22"/>
      <w:szCs w:val="22"/>
    </w:rPr>
  </w:style>
  <w:style w:type="paragraph" w:customStyle="1" w:styleId="Default">
    <w:name w:val="Default"/>
    <w:rsid w:val="00473490"/>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46586A"/>
    <w:rPr>
      <w:color w:val="467886" w:themeColor="hyperlink"/>
      <w:u w:val="single"/>
    </w:rPr>
  </w:style>
  <w:style w:type="paragraph" w:customStyle="1" w:styleId="paragraph">
    <w:name w:val="paragraph"/>
    <w:basedOn w:val="Normal"/>
    <w:rsid w:val="00955A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stomhtml">
    <w:name w:val="customhtml"/>
    <w:basedOn w:val="Normal"/>
    <w:rsid w:val="00C308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3081D"/>
    <w:rPr>
      <w:b/>
      <w:bCs/>
    </w:rPr>
  </w:style>
  <w:style w:type="character" w:styleId="Emphasis">
    <w:name w:val="Emphasis"/>
    <w:basedOn w:val="DefaultParagraphFont"/>
    <w:uiPriority w:val="20"/>
    <w:qFormat/>
    <w:rsid w:val="00C3081D"/>
    <w:rPr>
      <w:i/>
      <w:iCs/>
    </w:rPr>
  </w:style>
  <w:style w:type="character" w:customStyle="1" w:styleId="customhtml1">
    <w:name w:val="customhtml1"/>
    <w:basedOn w:val="DefaultParagraphFont"/>
    <w:rsid w:val="00C30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85126">
      <w:bodyDiv w:val="1"/>
      <w:marLeft w:val="0"/>
      <w:marRight w:val="0"/>
      <w:marTop w:val="0"/>
      <w:marBottom w:val="0"/>
      <w:divBdr>
        <w:top w:val="none" w:sz="0" w:space="0" w:color="auto"/>
        <w:left w:val="none" w:sz="0" w:space="0" w:color="auto"/>
        <w:bottom w:val="none" w:sz="0" w:space="0" w:color="auto"/>
        <w:right w:val="none" w:sz="0" w:space="0" w:color="auto"/>
      </w:divBdr>
      <w:divsChild>
        <w:div w:id="748383553">
          <w:marLeft w:val="0"/>
          <w:marRight w:val="0"/>
          <w:marTop w:val="0"/>
          <w:marBottom w:val="0"/>
          <w:divBdr>
            <w:top w:val="none" w:sz="0" w:space="0" w:color="auto"/>
            <w:left w:val="none" w:sz="0" w:space="0" w:color="auto"/>
            <w:bottom w:val="none" w:sz="0" w:space="0" w:color="auto"/>
            <w:right w:val="none" w:sz="0" w:space="0" w:color="auto"/>
          </w:divBdr>
        </w:div>
      </w:divsChild>
    </w:div>
    <w:div w:id="521361599">
      <w:bodyDiv w:val="1"/>
      <w:marLeft w:val="0"/>
      <w:marRight w:val="0"/>
      <w:marTop w:val="0"/>
      <w:marBottom w:val="0"/>
      <w:divBdr>
        <w:top w:val="none" w:sz="0" w:space="0" w:color="auto"/>
        <w:left w:val="none" w:sz="0" w:space="0" w:color="auto"/>
        <w:bottom w:val="none" w:sz="0" w:space="0" w:color="auto"/>
        <w:right w:val="none" w:sz="0" w:space="0" w:color="auto"/>
      </w:divBdr>
    </w:div>
    <w:div w:id="904801621">
      <w:bodyDiv w:val="1"/>
      <w:marLeft w:val="0"/>
      <w:marRight w:val="0"/>
      <w:marTop w:val="0"/>
      <w:marBottom w:val="0"/>
      <w:divBdr>
        <w:top w:val="none" w:sz="0" w:space="0" w:color="auto"/>
        <w:left w:val="none" w:sz="0" w:space="0" w:color="auto"/>
        <w:bottom w:val="none" w:sz="0" w:space="0" w:color="auto"/>
        <w:right w:val="none" w:sz="0" w:space="0" w:color="auto"/>
      </w:divBdr>
    </w:div>
    <w:div w:id="1309087944">
      <w:bodyDiv w:val="1"/>
      <w:marLeft w:val="0"/>
      <w:marRight w:val="0"/>
      <w:marTop w:val="0"/>
      <w:marBottom w:val="0"/>
      <w:divBdr>
        <w:top w:val="none" w:sz="0" w:space="0" w:color="auto"/>
        <w:left w:val="none" w:sz="0" w:space="0" w:color="auto"/>
        <w:bottom w:val="none" w:sz="0" w:space="0" w:color="auto"/>
        <w:right w:val="none" w:sz="0" w:space="0" w:color="auto"/>
      </w:divBdr>
    </w:div>
    <w:div w:id="1434012753">
      <w:bodyDiv w:val="1"/>
      <w:marLeft w:val="0"/>
      <w:marRight w:val="0"/>
      <w:marTop w:val="0"/>
      <w:marBottom w:val="0"/>
      <w:divBdr>
        <w:top w:val="none" w:sz="0" w:space="0" w:color="auto"/>
        <w:left w:val="none" w:sz="0" w:space="0" w:color="auto"/>
        <w:bottom w:val="none" w:sz="0" w:space="0" w:color="auto"/>
        <w:right w:val="none" w:sz="0" w:space="0" w:color="auto"/>
      </w:divBdr>
    </w:div>
    <w:div w:id="1938175142">
      <w:bodyDiv w:val="1"/>
      <w:marLeft w:val="0"/>
      <w:marRight w:val="0"/>
      <w:marTop w:val="0"/>
      <w:marBottom w:val="0"/>
      <w:divBdr>
        <w:top w:val="none" w:sz="0" w:space="0" w:color="auto"/>
        <w:left w:val="none" w:sz="0" w:space="0" w:color="auto"/>
        <w:bottom w:val="none" w:sz="0" w:space="0" w:color="auto"/>
        <w:right w:val="none" w:sz="0" w:space="0" w:color="auto"/>
      </w:divBdr>
      <w:divsChild>
        <w:div w:id="214317428">
          <w:marLeft w:val="0"/>
          <w:marRight w:val="0"/>
          <w:marTop w:val="0"/>
          <w:marBottom w:val="0"/>
          <w:divBdr>
            <w:top w:val="none" w:sz="0" w:space="0" w:color="auto"/>
            <w:left w:val="none" w:sz="0" w:space="0" w:color="auto"/>
            <w:bottom w:val="none" w:sz="0" w:space="0" w:color="auto"/>
            <w:right w:val="none" w:sz="0" w:space="0" w:color="auto"/>
          </w:divBdr>
        </w:div>
        <w:div w:id="534388184">
          <w:marLeft w:val="0"/>
          <w:marRight w:val="0"/>
          <w:marTop w:val="0"/>
          <w:marBottom w:val="0"/>
          <w:divBdr>
            <w:top w:val="none" w:sz="0" w:space="0" w:color="auto"/>
            <w:left w:val="none" w:sz="0" w:space="0" w:color="auto"/>
            <w:bottom w:val="none" w:sz="0" w:space="0" w:color="auto"/>
            <w:right w:val="none" w:sz="0" w:space="0" w:color="auto"/>
          </w:divBdr>
        </w:div>
      </w:divsChild>
    </w:div>
    <w:div w:id="211081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db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D16C055-15E5-412C-A7DE-8BB836419CEA}">
  <ds:schemaRefs>
    <ds:schemaRef ds:uri="http://schemas.microsoft.com/sharepoint/v3/contenttype/forms"/>
  </ds:schemaRefs>
</ds:datastoreItem>
</file>

<file path=customXml/itemProps2.xml><?xml version="1.0" encoding="utf-8"?>
<ds:datastoreItem xmlns:ds="http://schemas.openxmlformats.org/officeDocument/2006/customXml" ds:itemID="{C8CC488A-2B2A-431E-8E85-B2B5D8018AF3}"/>
</file>

<file path=customXml/itemProps3.xml><?xml version="1.0" encoding="utf-8"?>
<ds:datastoreItem xmlns:ds="http://schemas.openxmlformats.org/officeDocument/2006/customXml" ds:itemID="{C5C8F9ED-29BD-43B6-A1AA-C2274F935D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1092</Words>
  <Characters>6225</Characters>
  <Application>Microsoft Office Word</Application>
  <DocSecurity>4</DocSecurity>
  <Lines>51</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Hare</dc:creator>
  <cp:keywords/>
  <dc:description/>
  <cp:lastModifiedBy>Millie Burton</cp:lastModifiedBy>
  <cp:revision>2</cp:revision>
  <dcterms:created xsi:type="dcterms:W3CDTF">2026-03-18T13:37:00Z</dcterms:created>
  <dcterms:modified xsi:type="dcterms:W3CDTF">2026-03-18T13:37:00Z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MediaServiceImageTags">
    <vt:lpwstr/>
  </property>
</Properties>
</file>