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7984" w14:textId="77777777" w:rsidR="0072284D" w:rsidRDefault="0072284D"/>
    <w:p w14:paraId="20988F54" w14:textId="77777777" w:rsidR="009968A1" w:rsidRPr="009968A1" w:rsidRDefault="009968A1" w:rsidP="009968A1">
      <w:pPr>
        <w:shd w:val="clear" w:color="auto" w:fill="FFFFFF"/>
        <w:spacing w:after="0" w:line="240" w:lineRule="auto"/>
        <w:outlineLvl w:val="2"/>
        <w:rPr>
          <w:rFonts w:ascii="Barlow Semi Condensed" w:eastAsia="Times New Roman" w:hAnsi="Barlow Semi Condensed" w:cs="Times New Roman"/>
          <w:b/>
          <w:bCs/>
          <w:color w:val="3C424F"/>
          <w:sz w:val="27"/>
          <w:szCs w:val="27"/>
          <w:lang w:eastAsia="en-GB"/>
        </w:rPr>
      </w:pPr>
      <w:r w:rsidRPr="009968A1">
        <w:rPr>
          <w:rFonts w:ascii="Barlow Semi Condensed" w:eastAsia="Times New Roman" w:hAnsi="Barlow Semi Condensed" w:cs="Times New Roman"/>
          <w:b/>
          <w:bCs/>
          <w:color w:val="3C424F"/>
          <w:sz w:val="27"/>
          <w:szCs w:val="27"/>
          <w:lang w:eastAsia="en-GB"/>
        </w:rPr>
        <w:t>Curriculum Leader of Maths</w:t>
      </w:r>
    </w:p>
    <w:p w14:paraId="17BF6023" w14:textId="77777777" w:rsidR="009968A1" w:rsidRPr="009968A1" w:rsidRDefault="009968A1" w:rsidP="009968A1">
      <w:pPr>
        <w:shd w:val="clear" w:color="auto" w:fill="FFFFFF"/>
        <w:spacing w:after="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b/>
          <w:bCs/>
          <w:color w:val="000000"/>
          <w:sz w:val="24"/>
          <w:szCs w:val="24"/>
          <w:lang w:eastAsia="en-GB"/>
        </w:rPr>
        <w:t>Contract type: Permanent</w:t>
      </w:r>
    </w:p>
    <w:p w14:paraId="23D7D14B" w14:textId="77777777" w:rsidR="009968A1" w:rsidRPr="009968A1" w:rsidRDefault="009968A1" w:rsidP="009968A1">
      <w:pPr>
        <w:shd w:val="clear" w:color="auto" w:fill="FFFFFF"/>
        <w:spacing w:after="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b/>
          <w:bCs/>
          <w:color w:val="000000"/>
          <w:sz w:val="24"/>
          <w:szCs w:val="24"/>
          <w:lang w:eastAsia="en-GB"/>
        </w:rPr>
        <w:t>Contracted hours: Full time</w:t>
      </w:r>
    </w:p>
    <w:p w14:paraId="2984F507" w14:textId="77777777" w:rsidR="009968A1" w:rsidRPr="009968A1" w:rsidRDefault="009968A1" w:rsidP="009968A1">
      <w:pPr>
        <w:shd w:val="clear" w:color="auto" w:fill="FFFFFF"/>
        <w:spacing w:after="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b/>
          <w:bCs/>
          <w:color w:val="000000"/>
          <w:sz w:val="24"/>
          <w:szCs w:val="24"/>
          <w:lang w:eastAsia="en-GB"/>
        </w:rPr>
        <w:t>Salary: MPR/UPR TLR 1.2 Currently £12,033</w:t>
      </w:r>
    </w:p>
    <w:p w14:paraId="6CB8CBA8" w14:textId="77777777" w:rsidR="009968A1" w:rsidRPr="009968A1" w:rsidRDefault="009968A1" w:rsidP="009968A1">
      <w:pPr>
        <w:shd w:val="clear" w:color="auto" w:fill="FFFFFF"/>
        <w:spacing w:after="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b/>
          <w:bCs/>
          <w:color w:val="000000"/>
          <w:sz w:val="24"/>
          <w:szCs w:val="24"/>
          <w:lang w:eastAsia="en-GB"/>
        </w:rPr>
        <w:t>Start Date: Monday 21st April 2025</w:t>
      </w:r>
    </w:p>
    <w:p w14:paraId="0869DC21" w14:textId="77777777" w:rsidR="009968A1" w:rsidRPr="009968A1" w:rsidRDefault="009968A1" w:rsidP="009968A1">
      <w:pPr>
        <w:shd w:val="clear" w:color="auto" w:fill="FFFFFF"/>
        <w:spacing w:after="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b/>
          <w:bCs/>
          <w:color w:val="000000"/>
          <w:sz w:val="24"/>
          <w:szCs w:val="24"/>
          <w:lang w:eastAsia="en-GB"/>
        </w:rPr>
        <w:t>Do you want to play a key role in leading and shaping our future provision for all pupils in Maths?</w:t>
      </w:r>
    </w:p>
    <w:p w14:paraId="602E8746" w14:textId="77777777" w:rsidR="009968A1" w:rsidRPr="009968A1" w:rsidRDefault="009968A1" w:rsidP="009968A1">
      <w:pPr>
        <w:shd w:val="clear" w:color="auto" w:fill="FFFFFF"/>
        <w:spacing w:after="24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color w:val="000000"/>
          <w:sz w:val="24"/>
          <w:szCs w:val="24"/>
          <w:lang w:eastAsia="en-GB"/>
        </w:rPr>
        <w:t>If so, there’s a very exciting opportunity to work in our wonderful school as Curriculum Leader for Maths, offering a unique opportunity to contribute to our inclusive and nurturing learning environment.</w:t>
      </w:r>
    </w:p>
    <w:p w14:paraId="7408657D" w14:textId="77777777" w:rsidR="009968A1" w:rsidRPr="009968A1" w:rsidRDefault="009968A1" w:rsidP="009968A1">
      <w:pPr>
        <w:shd w:val="clear" w:color="auto" w:fill="FFFFFF"/>
        <w:spacing w:after="24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noProof/>
          <w:color w:val="000000"/>
          <w:sz w:val="24"/>
          <w:szCs w:val="24"/>
          <w:lang w:eastAsia="en-GB"/>
        </w:rPr>
        <w:drawing>
          <wp:inline distT="0" distB="0" distL="0" distR="0" wp14:anchorId="72806ED9" wp14:editId="442967C7">
            <wp:extent cx="2857500" cy="1905000"/>
            <wp:effectExtent l="0" t="0" r="0" b="0"/>
            <wp:docPr id="1" name="Picture 1" descr="https://st-antonys.com/wp-content/uploads/2025/01/0601-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ntonys.com/wp-content/uploads/2025/01/0601-300x2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12A5D2E" w14:textId="77777777" w:rsidR="009968A1" w:rsidRPr="009968A1" w:rsidRDefault="009968A1" w:rsidP="009968A1">
      <w:pPr>
        <w:shd w:val="clear" w:color="auto" w:fill="FFFFFF"/>
        <w:spacing w:after="24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color w:val="000000"/>
          <w:sz w:val="24"/>
          <w:szCs w:val="24"/>
          <w:lang w:eastAsia="en-GB"/>
        </w:rPr>
        <w:t>The governors of St Antony’s wish to appoint an outstanding Curriculum Leader of Maths who is able to teach and lead others to teach exceptional lessons that engage and challenge all students, whilst creating a supportive and stimulating learning environment in the classroom.</w:t>
      </w:r>
    </w:p>
    <w:p w14:paraId="51456F6C" w14:textId="77777777" w:rsidR="009968A1" w:rsidRPr="009968A1" w:rsidRDefault="009968A1" w:rsidP="009968A1">
      <w:pPr>
        <w:shd w:val="clear" w:color="auto" w:fill="FFFFFF"/>
        <w:spacing w:after="24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color w:val="000000"/>
          <w:sz w:val="24"/>
          <w:szCs w:val="24"/>
          <w:lang w:eastAsia="en-GB"/>
        </w:rPr>
        <w:t>You will be responsible for the day-to-day management and teaching of Maths provision across the school. This is a stable, supportive department that is focused on helping pupils to achieve even stronger outcomes at GCSE. A key element involves liaising with the Senior Leadership Team on the development of the department, the overall curriculum and outcomes for pupils.</w:t>
      </w:r>
    </w:p>
    <w:p w14:paraId="6FD06789" w14:textId="77777777" w:rsidR="009968A1" w:rsidRPr="009968A1" w:rsidRDefault="009968A1" w:rsidP="009968A1">
      <w:pPr>
        <w:shd w:val="clear" w:color="auto" w:fill="FFFFFF"/>
        <w:spacing w:after="24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color w:val="000000"/>
          <w:sz w:val="24"/>
          <w:szCs w:val="24"/>
          <w:lang w:eastAsia="en-GB"/>
        </w:rPr>
        <w:t>A broad summary of your role would include:</w:t>
      </w:r>
    </w:p>
    <w:p w14:paraId="2920EE41" w14:textId="77777777" w:rsidR="009968A1" w:rsidRPr="009968A1" w:rsidRDefault="009968A1" w:rsidP="009968A1">
      <w:pPr>
        <w:numPr>
          <w:ilvl w:val="0"/>
          <w:numId w:val="1"/>
        </w:numPr>
        <w:shd w:val="clear" w:color="auto" w:fill="FFFFFF"/>
        <w:spacing w:after="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color w:val="000000"/>
          <w:sz w:val="24"/>
          <w:szCs w:val="24"/>
          <w:lang w:eastAsia="en-GB"/>
        </w:rPr>
        <w:t>Ensuring pupils experience an ambitious, well-sequenced curriculum that helps all pupils to know more and remember more about all aspects of Maths</w:t>
      </w:r>
    </w:p>
    <w:p w14:paraId="6F60F446" w14:textId="77777777" w:rsidR="009968A1" w:rsidRPr="009968A1" w:rsidRDefault="009968A1" w:rsidP="009968A1">
      <w:pPr>
        <w:numPr>
          <w:ilvl w:val="0"/>
          <w:numId w:val="1"/>
        </w:numPr>
        <w:shd w:val="clear" w:color="auto" w:fill="FFFFFF"/>
        <w:spacing w:after="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color w:val="000000"/>
          <w:sz w:val="24"/>
          <w:szCs w:val="24"/>
          <w:lang w:eastAsia="en-GB"/>
        </w:rPr>
        <w:t>Being accountable for learning and achievements of students in Maths across our school</w:t>
      </w:r>
    </w:p>
    <w:p w14:paraId="75881843" w14:textId="77777777" w:rsidR="009968A1" w:rsidRPr="009968A1" w:rsidRDefault="009968A1" w:rsidP="009968A1">
      <w:pPr>
        <w:numPr>
          <w:ilvl w:val="0"/>
          <w:numId w:val="1"/>
        </w:numPr>
        <w:shd w:val="clear" w:color="auto" w:fill="FFFFFF"/>
        <w:spacing w:after="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color w:val="000000"/>
          <w:sz w:val="24"/>
          <w:szCs w:val="24"/>
          <w:lang w:eastAsia="en-GB"/>
        </w:rPr>
        <w:t>Leading and motivating teaching staff, whilst holding them to account for their own performance, within the Maths department</w:t>
      </w:r>
    </w:p>
    <w:p w14:paraId="0117C5D8" w14:textId="77777777" w:rsidR="009968A1" w:rsidRPr="009968A1" w:rsidRDefault="009968A1" w:rsidP="009968A1">
      <w:pPr>
        <w:numPr>
          <w:ilvl w:val="0"/>
          <w:numId w:val="1"/>
        </w:numPr>
        <w:shd w:val="clear" w:color="auto" w:fill="FFFFFF"/>
        <w:spacing w:after="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color w:val="000000"/>
          <w:sz w:val="24"/>
          <w:szCs w:val="24"/>
          <w:lang w:eastAsia="en-GB"/>
        </w:rPr>
        <w:t>Delivering consistently strong lessons to pupils in KS3 and KS4 and ensuring colleagues in the department are supported to do this too</w:t>
      </w:r>
    </w:p>
    <w:p w14:paraId="080D9A8E" w14:textId="77777777" w:rsidR="009968A1" w:rsidRPr="009968A1" w:rsidRDefault="009968A1" w:rsidP="009968A1">
      <w:pPr>
        <w:numPr>
          <w:ilvl w:val="0"/>
          <w:numId w:val="1"/>
        </w:numPr>
        <w:shd w:val="clear" w:color="auto" w:fill="FFFFFF"/>
        <w:spacing w:after="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color w:val="000000"/>
          <w:sz w:val="24"/>
          <w:szCs w:val="24"/>
          <w:lang w:eastAsia="en-GB"/>
        </w:rPr>
        <w:t>Making a significant contribution to the values and the ethos of the school and actively promoting and upholding all school policies.</w:t>
      </w:r>
    </w:p>
    <w:p w14:paraId="3E483DC8" w14:textId="77777777" w:rsidR="009968A1" w:rsidRDefault="009968A1" w:rsidP="009968A1">
      <w:pPr>
        <w:shd w:val="clear" w:color="auto" w:fill="FFFFFF"/>
        <w:spacing w:after="240" w:line="240" w:lineRule="auto"/>
        <w:rPr>
          <w:rFonts w:ascii="Barlow Semi Condensed" w:eastAsia="Times New Roman" w:hAnsi="Barlow Semi Condensed" w:cs="Times New Roman"/>
          <w:color w:val="000000"/>
          <w:sz w:val="24"/>
          <w:szCs w:val="24"/>
          <w:lang w:eastAsia="en-GB"/>
        </w:rPr>
      </w:pPr>
    </w:p>
    <w:p w14:paraId="1372CA9F" w14:textId="77777777" w:rsidR="009968A1" w:rsidRDefault="009968A1" w:rsidP="009968A1">
      <w:pPr>
        <w:shd w:val="clear" w:color="auto" w:fill="FFFFFF"/>
        <w:spacing w:after="240" w:line="240" w:lineRule="auto"/>
        <w:rPr>
          <w:rFonts w:ascii="Barlow Semi Condensed" w:eastAsia="Times New Roman" w:hAnsi="Barlow Semi Condensed" w:cs="Times New Roman"/>
          <w:color w:val="000000"/>
          <w:sz w:val="24"/>
          <w:szCs w:val="24"/>
          <w:lang w:eastAsia="en-GB"/>
        </w:rPr>
      </w:pPr>
    </w:p>
    <w:p w14:paraId="0CEEFE13" w14:textId="4F3BF337" w:rsidR="009968A1" w:rsidRPr="009968A1" w:rsidRDefault="009968A1" w:rsidP="009968A1">
      <w:pPr>
        <w:shd w:val="clear" w:color="auto" w:fill="FFFFFF"/>
        <w:spacing w:after="24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color w:val="000000"/>
          <w:sz w:val="24"/>
          <w:szCs w:val="24"/>
          <w:lang w:eastAsia="en-GB"/>
        </w:rPr>
        <w:t>Please read the following Headteacher letter for further details of this role.</w:t>
      </w:r>
    </w:p>
    <w:p w14:paraId="4795DEA1" w14:textId="77777777" w:rsidR="009968A1" w:rsidRPr="009968A1" w:rsidRDefault="009968A1" w:rsidP="009968A1">
      <w:pPr>
        <w:shd w:val="clear" w:color="auto" w:fill="FFFFFF"/>
        <w:spacing w:after="0" w:line="240" w:lineRule="auto"/>
        <w:rPr>
          <w:rFonts w:ascii="Barlow Semi Condensed" w:eastAsia="Times New Roman" w:hAnsi="Barlow Semi Condensed" w:cs="Times New Roman"/>
          <w:color w:val="000000"/>
          <w:sz w:val="24"/>
          <w:szCs w:val="24"/>
          <w:lang w:eastAsia="en-GB"/>
        </w:rPr>
      </w:pPr>
      <w:hyperlink r:id="rId8" w:history="1">
        <w:r w:rsidRPr="009968A1">
          <w:rPr>
            <w:rFonts w:ascii="Barlow Semi Condensed" w:eastAsia="Times New Roman" w:hAnsi="Barlow Semi Condensed" w:cs="Times New Roman"/>
            <w:color w:val="A70240"/>
            <w:sz w:val="24"/>
            <w:szCs w:val="24"/>
            <w:u w:val="single"/>
            <w:lang w:eastAsia="en-GB"/>
          </w:rPr>
          <w:t>Headteacher Letter</w:t>
        </w:r>
      </w:hyperlink>
    </w:p>
    <w:p w14:paraId="5B8A9FC4" w14:textId="59A1457C" w:rsidR="009968A1" w:rsidRDefault="009968A1" w:rsidP="009968A1">
      <w:pPr>
        <w:shd w:val="clear" w:color="auto" w:fill="FFFFFF"/>
        <w:spacing w:after="0" w:line="240" w:lineRule="auto"/>
        <w:rPr>
          <w:rFonts w:ascii="Barlow Semi Condensed" w:eastAsia="Times New Roman" w:hAnsi="Barlow Semi Condensed" w:cs="Times New Roman"/>
          <w:color w:val="000000"/>
          <w:sz w:val="24"/>
          <w:szCs w:val="24"/>
          <w:lang w:eastAsia="en-GB"/>
        </w:rPr>
      </w:pPr>
      <w:hyperlink r:id="rId9" w:history="1">
        <w:r w:rsidRPr="009968A1">
          <w:rPr>
            <w:rFonts w:ascii="Barlow Semi Condensed" w:eastAsia="Times New Roman" w:hAnsi="Barlow Semi Condensed" w:cs="Times New Roman"/>
            <w:color w:val="A70240"/>
            <w:sz w:val="24"/>
            <w:szCs w:val="24"/>
            <w:u w:val="single"/>
            <w:lang w:eastAsia="en-GB"/>
          </w:rPr>
          <w:t>JD and PS for Curriculum Leader of Maths</w:t>
        </w:r>
      </w:hyperlink>
    </w:p>
    <w:p w14:paraId="1AF38AE7" w14:textId="34B3FD13" w:rsidR="009968A1" w:rsidRDefault="009968A1" w:rsidP="009968A1">
      <w:pPr>
        <w:shd w:val="clear" w:color="auto" w:fill="FFFFFF"/>
        <w:spacing w:after="0" w:line="240" w:lineRule="auto"/>
        <w:rPr>
          <w:rFonts w:ascii="Barlow Semi Condensed" w:eastAsia="Times New Roman" w:hAnsi="Barlow Semi Condensed" w:cs="Times New Roman"/>
          <w:color w:val="000000"/>
          <w:sz w:val="24"/>
          <w:szCs w:val="24"/>
          <w:lang w:eastAsia="en-GB"/>
        </w:rPr>
      </w:pPr>
    </w:p>
    <w:p w14:paraId="703A5B07" w14:textId="77777777" w:rsidR="009968A1" w:rsidRPr="009968A1" w:rsidRDefault="009968A1" w:rsidP="009968A1">
      <w:pPr>
        <w:shd w:val="clear" w:color="auto" w:fill="FFFFFF"/>
        <w:spacing w:after="0" w:line="240" w:lineRule="auto"/>
        <w:rPr>
          <w:rFonts w:ascii="Barlow Semi Condensed" w:eastAsia="Times New Roman" w:hAnsi="Barlow Semi Condensed" w:cs="Times New Roman"/>
          <w:color w:val="000000"/>
          <w:sz w:val="24"/>
          <w:szCs w:val="24"/>
          <w:lang w:eastAsia="en-GB"/>
        </w:rPr>
      </w:pPr>
    </w:p>
    <w:p w14:paraId="701FF91E" w14:textId="35AB967F" w:rsidR="009968A1" w:rsidRPr="009968A1" w:rsidRDefault="009968A1" w:rsidP="009968A1">
      <w:pPr>
        <w:shd w:val="clear" w:color="auto" w:fill="FFFFFF"/>
        <w:spacing w:after="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b/>
          <w:bCs/>
          <w:color w:val="000000"/>
          <w:sz w:val="24"/>
          <w:szCs w:val="24"/>
          <w:lang w:eastAsia="en-GB"/>
        </w:rPr>
        <w:t>Deadline –</w:t>
      </w:r>
      <w:r w:rsidRPr="009968A1">
        <w:rPr>
          <w:rFonts w:ascii="Barlow Semi Condensed" w:eastAsia="Times New Roman" w:hAnsi="Barlow Semi Condensed" w:cs="Times New Roman"/>
          <w:color w:val="000000"/>
          <w:sz w:val="24"/>
          <w:szCs w:val="24"/>
          <w:lang w:eastAsia="en-GB"/>
        </w:rPr>
        <w:t>All applications should be made on the Teaching Staff Application Form</w:t>
      </w:r>
      <w:r>
        <w:rPr>
          <w:rFonts w:ascii="Barlow Semi Condensed" w:eastAsia="Times New Roman" w:hAnsi="Barlow Semi Condensed" w:cs="Times New Roman"/>
          <w:color w:val="000000"/>
          <w:sz w:val="24"/>
          <w:szCs w:val="24"/>
          <w:lang w:eastAsia="en-GB"/>
        </w:rPr>
        <w:t xml:space="preserve"> which can be found here </w:t>
      </w:r>
      <w:hyperlink r:id="rId10" w:history="1">
        <w:r>
          <w:rPr>
            <w:rStyle w:val="Hyperlink"/>
          </w:rPr>
          <w:t>Vacancies – St. Antony's Roman Catholic School</w:t>
        </w:r>
      </w:hyperlink>
      <w:r>
        <w:rPr>
          <w:rFonts w:ascii="Barlow Semi Condensed" w:eastAsia="Times New Roman" w:hAnsi="Barlow Semi Condensed" w:cs="Times New Roman"/>
          <w:color w:val="000000"/>
          <w:sz w:val="24"/>
          <w:szCs w:val="24"/>
          <w:lang w:eastAsia="en-GB"/>
        </w:rPr>
        <w:t xml:space="preserve"> </w:t>
      </w:r>
      <w:r w:rsidRPr="009968A1">
        <w:rPr>
          <w:rFonts w:ascii="Barlow Semi Condensed" w:eastAsia="Times New Roman" w:hAnsi="Barlow Semi Condensed" w:cs="Times New Roman"/>
          <w:color w:val="000000"/>
          <w:sz w:val="24"/>
          <w:szCs w:val="24"/>
          <w:lang w:eastAsia="en-GB"/>
        </w:rPr>
        <w:t xml:space="preserve"> and returned, along with a completed Recruitment Monitoring Form, to the school by post or emailed to </w:t>
      </w:r>
      <w:hyperlink r:id="rId11" w:history="1">
        <w:r w:rsidRPr="009968A1">
          <w:rPr>
            <w:rFonts w:ascii="Barlow Semi Condensed" w:eastAsia="Times New Roman" w:hAnsi="Barlow Semi Condensed" w:cs="Times New Roman"/>
            <w:color w:val="A70240"/>
            <w:sz w:val="24"/>
            <w:szCs w:val="24"/>
            <w:u w:val="single"/>
            <w:lang w:eastAsia="en-GB"/>
          </w:rPr>
          <w:t>Head@st-antonys.com</w:t>
        </w:r>
      </w:hyperlink>
      <w:r w:rsidRPr="009968A1">
        <w:rPr>
          <w:rFonts w:ascii="Barlow Semi Condensed" w:eastAsia="Times New Roman" w:hAnsi="Barlow Semi Condensed" w:cs="Times New Roman"/>
          <w:color w:val="000000"/>
          <w:sz w:val="24"/>
          <w:szCs w:val="24"/>
          <w:lang w:eastAsia="en-GB"/>
        </w:rPr>
        <w:t> by the </w:t>
      </w:r>
      <w:r w:rsidRPr="009968A1">
        <w:rPr>
          <w:rFonts w:ascii="Barlow Semi Condensed" w:eastAsia="Times New Roman" w:hAnsi="Barlow Semi Condensed" w:cs="Times New Roman"/>
          <w:b/>
          <w:bCs/>
          <w:color w:val="000000"/>
          <w:sz w:val="24"/>
          <w:szCs w:val="24"/>
          <w:lang w:eastAsia="en-GB"/>
        </w:rPr>
        <w:t>closing date of Monday 27th January  2025 at 12pm.</w:t>
      </w:r>
    </w:p>
    <w:p w14:paraId="15A4E8B7" w14:textId="77777777" w:rsidR="009968A1" w:rsidRPr="009968A1" w:rsidRDefault="009968A1" w:rsidP="009968A1">
      <w:pPr>
        <w:shd w:val="clear" w:color="auto" w:fill="FFFFFF"/>
        <w:spacing w:after="240" w:line="240" w:lineRule="auto"/>
        <w:rPr>
          <w:rFonts w:ascii="Barlow Semi Condensed" w:eastAsia="Times New Roman" w:hAnsi="Barlow Semi Condensed" w:cs="Times New Roman"/>
          <w:color w:val="000000"/>
          <w:sz w:val="24"/>
          <w:szCs w:val="24"/>
          <w:lang w:eastAsia="en-GB"/>
        </w:rPr>
      </w:pPr>
      <w:r w:rsidRPr="009968A1">
        <w:rPr>
          <w:rFonts w:ascii="Barlow Semi Condensed" w:eastAsia="Times New Roman" w:hAnsi="Barlow Semi Condensed" w:cs="Times New Roman"/>
          <w:color w:val="000000"/>
          <w:sz w:val="24"/>
          <w:szCs w:val="24"/>
          <w:lang w:eastAsia="en-GB"/>
        </w:rPr>
        <w:t>Interviews will take place the following week.</w:t>
      </w:r>
    </w:p>
    <w:p w14:paraId="6B30DDF2" w14:textId="77777777" w:rsidR="00B22FFD" w:rsidRPr="00B22FFD" w:rsidRDefault="00B22FFD" w:rsidP="00B22FFD">
      <w:pPr>
        <w:shd w:val="clear" w:color="auto" w:fill="FFFFFF"/>
        <w:spacing w:after="240" w:line="240" w:lineRule="auto"/>
        <w:outlineLvl w:val="2"/>
        <w:rPr>
          <w:rFonts w:ascii="Barlow Semi Condensed" w:eastAsia="Times New Roman" w:hAnsi="Barlow Semi Condensed" w:cs="Times New Roman"/>
          <w:b/>
          <w:bCs/>
          <w:color w:val="3C424F"/>
          <w:sz w:val="27"/>
          <w:szCs w:val="27"/>
          <w:lang w:eastAsia="en-GB"/>
        </w:rPr>
      </w:pPr>
      <w:r w:rsidRPr="00B22FFD">
        <w:rPr>
          <w:rFonts w:ascii="Barlow Semi Condensed" w:eastAsia="Times New Roman" w:hAnsi="Barlow Semi Condensed" w:cs="Times New Roman"/>
          <w:b/>
          <w:bCs/>
          <w:color w:val="3C424F"/>
          <w:sz w:val="27"/>
          <w:szCs w:val="27"/>
          <w:lang w:eastAsia="en-GB"/>
        </w:rPr>
        <w:t>Safer Recruitment</w:t>
      </w:r>
    </w:p>
    <w:p w14:paraId="4CBF8506" w14:textId="77777777" w:rsidR="00B22FFD" w:rsidRPr="00B22FFD" w:rsidRDefault="00B22FFD" w:rsidP="00B22FFD">
      <w:pPr>
        <w:shd w:val="clear" w:color="auto" w:fill="FFFFFF"/>
        <w:spacing w:after="240" w:line="240" w:lineRule="auto"/>
        <w:rPr>
          <w:rFonts w:ascii="Barlow Semi Condensed" w:eastAsia="Times New Roman" w:hAnsi="Barlow Semi Condensed" w:cs="Times New Roman"/>
          <w:color w:val="000000"/>
          <w:sz w:val="24"/>
          <w:szCs w:val="24"/>
          <w:lang w:eastAsia="en-GB"/>
        </w:rPr>
      </w:pPr>
      <w:r w:rsidRPr="00B22FFD">
        <w:rPr>
          <w:rFonts w:ascii="Barlow Semi Condensed" w:eastAsia="Times New Roman" w:hAnsi="Barlow Semi Condensed" w:cs="Times New Roman"/>
          <w:color w:val="000000"/>
          <w:sz w:val="24"/>
          <w:szCs w:val="24"/>
          <w:lang w:eastAsia="en-GB"/>
        </w:rPr>
        <w:t>St Antony’s Roman Catholic School is committed to safeguarding and promoting the welfare of children and young people and expects all staff to share this commitment. Any offer of employment will be subject to receipt of a satisfactory enhanced disclosure from the Disclosure &amp; Barring Service.</w:t>
      </w:r>
    </w:p>
    <w:p w14:paraId="014A799D" w14:textId="050EB73F" w:rsidR="0072284D" w:rsidRDefault="0072284D" w:rsidP="009968A1">
      <w:pPr>
        <w:tabs>
          <w:tab w:val="left" w:pos="3120"/>
        </w:tabs>
      </w:pPr>
    </w:p>
    <w:sectPr w:rsidR="0072284D">
      <w:headerReference w:type="default" r:id="rId12"/>
      <w:footerReference w:type="default" r:id="rId13"/>
      <w:pgSz w:w="11906" w:h="16838"/>
      <w:pgMar w:top="1440" w:right="1440" w:bottom="1440" w:left="1440"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6642" w14:textId="77777777" w:rsidR="0027522A" w:rsidRDefault="0027522A">
      <w:pPr>
        <w:spacing w:after="0" w:line="240" w:lineRule="auto"/>
      </w:pPr>
      <w:r>
        <w:separator/>
      </w:r>
    </w:p>
  </w:endnote>
  <w:endnote w:type="continuationSeparator" w:id="0">
    <w:p w14:paraId="6E9EF42F" w14:textId="77777777" w:rsidR="0027522A" w:rsidRDefault="0027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rlow Semi Condensed">
    <w:altName w:val="Cambria"/>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79A6" w14:textId="48768F43" w:rsidR="0072284D" w:rsidRDefault="001A6A43" w:rsidP="00F92F87">
    <w:pPr>
      <w:tabs>
        <w:tab w:val="center" w:pos="4513"/>
        <w:tab w:val="right" w:pos="9026"/>
      </w:tabs>
      <w:spacing w:after="0" w:line="276" w:lineRule="auto"/>
      <w:jc w:val="center"/>
      <w:rPr>
        <w:rFonts w:ascii="Calibri Light" w:eastAsia="Calibri" w:hAnsi="Calibri Light" w:cs="Times New Roman"/>
        <w:color w:val="002663"/>
        <w:sz w:val="20"/>
        <w:szCs w:val="20"/>
      </w:rPr>
    </w:pPr>
    <w:r>
      <w:rPr>
        <w:noProof/>
      </w:rPr>
      <w:drawing>
        <wp:anchor distT="0" distB="0" distL="114300" distR="114300" simplePos="0" relativeHeight="251663360" behindDoc="1" locked="0" layoutInCell="1" allowOverlap="1" wp14:anchorId="21EEC657" wp14:editId="1F75286F">
          <wp:simplePos x="0" y="0"/>
          <wp:positionH relativeFrom="column">
            <wp:posOffset>4710430</wp:posOffset>
          </wp:positionH>
          <wp:positionV relativeFrom="paragraph">
            <wp:posOffset>67744</wp:posOffset>
          </wp:positionV>
          <wp:extent cx="1693079" cy="1069807"/>
          <wp:effectExtent l="0" t="0" r="0" b="0"/>
          <wp:wrapNone/>
          <wp:docPr id="744157530" name="Picture 6" descr="A red and gold shield with a flow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57530" name="Picture 6" descr="A red and gold shield with a flower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079" cy="1069807"/>
                  </a:xfrm>
                  <a:prstGeom prst="rect">
                    <a:avLst/>
                  </a:prstGeom>
                  <a:noFill/>
                </pic:spPr>
              </pic:pic>
            </a:graphicData>
          </a:graphic>
          <wp14:sizeRelH relativeFrom="margin">
            <wp14:pctWidth>0</wp14:pctWidth>
          </wp14:sizeRelH>
          <wp14:sizeRelV relativeFrom="margin">
            <wp14:pctHeight>0</wp14:pctHeight>
          </wp14:sizeRelV>
        </wp:anchor>
      </w:drawing>
    </w:r>
    <w:r w:rsidR="003365BF">
      <w:rPr>
        <w:rFonts w:ascii="Calibri Light" w:eastAsia="Calibri" w:hAnsi="Calibri Light" w:cs="Times New Roman"/>
        <w:color w:val="002663"/>
        <w:sz w:val="20"/>
        <w:szCs w:val="20"/>
      </w:rPr>
      <w:t>Bradfield Road, Urmston, Manchester M41 9PD</w:t>
    </w:r>
  </w:p>
  <w:p w14:paraId="014A79A7" w14:textId="2BF29EF4" w:rsidR="0072284D" w:rsidRDefault="003365BF" w:rsidP="00F92F87">
    <w:pPr>
      <w:tabs>
        <w:tab w:val="center" w:pos="4513"/>
        <w:tab w:val="right" w:pos="9026"/>
      </w:tabs>
      <w:spacing w:after="0" w:line="360" w:lineRule="auto"/>
      <w:jc w:val="center"/>
      <w:rPr>
        <w:rFonts w:ascii="Calibri Light" w:eastAsia="Calibri" w:hAnsi="Calibri Light" w:cs="Times New Roman"/>
        <w:color w:val="002663"/>
        <w:sz w:val="20"/>
        <w:szCs w:val="20"/>
      </w:rPr>
    </w:pPr>
    <w:r>
      <w:rPr>
        <w:rFonts w:ascii="Calibri Light" w:eastAsia="Calibri" w:hAnsi="Calibri Light" w:cs="Times New Roman"/>
        <w:color w:val="A70240"/>
        <w:sz w:val="20"/>
        <w:szCs w:val="20"/>
      </w:rPr>
      <w:t>Tel:</w:t>
    </w:r>
    <w:r>
      <w:rPr>
        <w:rFonts w:ascii="Calibri Light" w:eastAsia="Calibri" w:hAnsi="Calibri Light" w:cs="Times New Roman"/>
        <w:color w:val="002663"/>
        <w:sz w:val="20"/>
        <w:szCs w:val="20"/>
      </w:rPr>
      <w:t xml:space="preserve"> 0161 911 8001    </w:t>
    </w:r>
    <w:r>
      <w:rPr>
        <w:rFonts w:ascii="Calibri Light" w:eastAsia="Calibri" w:hAnsi="Calibri Light" w:cs="Times New Roman"/>
        <w:color w:val="A70240"/>
        <w:sz w:val="20"/>
        <w:szCs w:val="20"/>
      </w:rPr>
      <w:t xml:space="preserve">Email: </w:t>
    </w:r>
    <w:r>
      <w:rPr>
        <w:rFonts w:ascii="Calibri Light" w:eastAsia="Calibri" w:hAnsi="Calibri Light" w:cs="Times New Roman"/>
        <w:color w:val="002663"/>
        <w:sz w:val="20"/>
        <w:szCs w:val="20"/>
      </w:rPr>
      <w:t>stantonys.admin@trafford.gov.uk</w:t>
    </w:r>
  </w:p>
  <w:p w14:paraId="014A79A8" w14:textId="15C8B702" w:rsidR="0072284D" w:rsidRDefault="001A6A43" w:rsidP="00F92F87">
    <w:pPr>
      <w:tabs>
        <w:tab w:val="center" w:pos="4513"/>
        <w:tab w:val="right" w:pos="9026"/>
      </w:tabs>
      <w:spacing w:after="0" w:line="360" w:lineRule="auto"/>
      <w:jc w:val="center"/>
      <w:rPr>
        <w:rFonts w:ascii="Calibri Light" w:eastAsia="Calibri" w:hAnsi="Calibri Light" w:cs="Times New Roman"/>
        <w:color w:val="002663"/>
        <w:sz w:val="20"/>
        <w:szCs w:val="20"/>
      </w:rPr>
    </w:pPr>
    <w:r w:rsidRPr="008E1490">
      <w:rPr>
        <w:rFonts w:ascii="Calibri Light" w:eastAsia="Calibri" w:hAnsi="Calibri Light" w:cs="Times New Roman"/>
        <w:noProof/>
        <w:color w:val="A70240"/>
        <w:sz w:val="20"/>
        <w:szCs w:val="20"/>
      </w:rPr>
      <w:drawing>
        <wp:anchor distT="0" distB="0" distL="114300" distR="114300" simplePos="0" relativeHeight="251662336" behindDoc="1" locked="0" layoutInCell="1" allowOverlap="1" wp14:anchorId="307CE1B5" wp14:editId="6F1A99C8">
          <wp:simplePos x="0" y="0"/>
          <wp:positionH relativeFrom="column">
            <wp:posOffset>-649911</wp:posOffset>
          </wp:positionH>
          <wp:positionV relativeFrom="paragraph">
            <wp:posOffset>156243</wp:posOffset>
          </wp:positionV>
          <wp:extent cx="1945640" cy="494665"/>
          <wp:effectExtent l="0" t="0" r="0" b="635"/>
          <wp:wrapNone/>
          <wp:docPr id="4" name="Picture 3" descr="Emmaus Catholic Academy Trust">
            <a:extLst xmlns:a="http://schemas.openxmlformats.org/drawingml/2006/main">
              <a:ext uri="{FF2B5EF4-FFF2-40B4-BE49-F238E27FC236}">
                <a16:creationId xmlns:a16="http://schemas.microsoft.com/office/drawing/2014/main" id="{B7931C04-2102-5071-747D-18EF145A39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mmaus Catholic Academy Trust">
                    <a:extLst>
                      <a:ext uri="{FF2B5EF4-FFF2-40B4-BE49-F238E27FC236}">
                        <a16:creationId xmlns:a16="http://schemas.microsoft.com/office/drawing/2014/main" id="{B7931C04-2102-5071-747D-18EF145A396C}"/>
                      </a:ext>
                    </a:extLst>
                  </pic:cNvPr>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5640"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5BF">
      <w:rPr>
        <w:rFonts w:ascii="Calibri Light" w:eastAsia="Calibri" w:hAnsi="Calibri Light" w:cs="Times New Roman"/>
        <w:color w:val="A70240"/>
        <w:sz w:val="20"/>
        <w:szCs w:val="20"/>
      </w:rPr>
      <w:t>Website:</w:t>
    </w:r>
    <w:r w:rsidR="003365BF">
      <w:rPr>
        <w:rFonts w:ascii="Calibri Light" w:eastAsia="Calibri" w:hAnsi="Calibri Light" w:cs="Times New Roman"/>
        <w:color w:val="002663"/>
        <w:sz w:val="20"/>
        <w:szCs w:val="20"/>
      </w:rPr>
      <w:t xml:space="preserve"> st-antonys.com</w:t>
    </w:r>
  </w:p>
  <w:p w14:paraId="014A79A9" w14:textId="065C57D4" w:rsidR="0072284D" w:rsidRPr="00416E53" w:rsidRDefault="003365BF" w:rsidP="00F92F87">
    <w:pPr>
      <w:tabs>
        <w:tab w:val="center" w:pos="4513"/>
        <w:tab w:val="right" w:pos="9026"/>
      </w:tabs>
      <w:spacing w:after="0" w:line="360" w:lineRule="auto"/>
      <w:jc w:val="center"/>
      <w:rPr>
        <w:bCs/>
      </w:rPr>
    </w:pPr>
    <w:r w:rsidRPr="00416E53">
      <w:rPr>
        <w:rFonts w:asciiTheme="majorHAnsi" w:eastAsia="Calibri" w:hAnsiTheme="majorHAnsi" w:cstheme="majorHAnsi"/>
        <w:bCs/>
        <w:color w:val="A70240"/>
        <w:sz w:val="20"/>
        <w:szCs w:val="20"/>
      </w:rPr>
      <w:t xml:space="preserve">Headteacher: </w:t>
    </w:r>
    <w:r w:rsidRPr="00416E53">
      <w:rPr>
        <w:rFonts w:asciiTheme="majorHAnsi" w:eastAsia="Calibri" w:hAnsiTheme="majorHAnsi" w:cstheme="majorHAnsi"/>
        <w:bCs/>
        <w:color w:val="002663"/>
        <w:sz w:val="20"/>
        <w:szCs w:val="20"/>
      </w:rPr>
      <w:t>Mr A Campbell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D92A4" w14:textId="77777777" w:rsidR="0027522A" w:rsidRDefault="0027522A">
      <w:pPr>
        <w:spacing w:after="0" w:line="240" w:lineRule="auto"/>
      </w:pPr>
      <w:r>
        <w:separator/>
      </w:r>
    </w:p>
  </w:footnote>
  <w:footnote w:type="continuationSeparator" w:id="0">
    <w:p w14:paraId="21929719" w14:textId="77777777" w:rsidR="0027522A" w:rsidRDefault="0027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79A4" w14:textId="2DC0E564" w:rsidR="0072284D" w:rsidRDefault="003365BF" w:rsidP="00741DDD">
    <w:pPr>
      <w:pStyle w:val="Header"/>
      <w:tabs>
        <w:tab w:val="clear" w:pos="9026"/>
        <w:tab w:val="left" w:pos="5655"/>
      </w:tabs>
      <w:jc w:val="center"/>
    </w:pPr>
    <w:r>
      <w:rPr>
        <w:noProof/>
      </w:rPr>
      <w:drawing>
        <wp:anchor distT="0" distB="0" distL="114300" distR="114300" simplePos="0" relativeHeight="251661312" behindDoc="0" locked="0" layoutInCell="1" allowOverlap="1" wp14:anchorId="3AD40F06" wp14:editId="146AB113">
          <wp:simplePos x="0" y="0"/>
          <wp:positionH relativeFrom="column">
            <wp:posOffset>1197610</wp:posOffset>
          </wp:positionH>
          <wp:positionV relativeFrom="paragraph">
            <wp:posOffset>-517879</wp:posOffset>
          </wp:positionV>
          <wp:extent cx="3336925" cy="944245"/>
          <wp:effectExtent l="0" t="0" r="0" b="8255"/>
          <wp:wrapSquare wrapText="bothSides"/>
          <wp:docPr id="1628506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11795"/>
                  <a:stretch/>
                </pic:blipFill>
                <pic:spPr bwMode="auto">
                  <a:xfrm>
                    <a:off x="0" y="0"/>
                    <a:ext cx="3336925" cy="94424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A3A9B"/>
    <w:multiLevelType w:val="multilevel"/>
    <w:tmpl w:val="1D94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15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4D"/>
    <w:rsid w:val="000A2BCC"/>
    <w:rsid w:val="000B2515"/>
    <w:rsid w:val="001A6A43"/>
    <w:rsid w:val="001D0F28"/>
    <w:rsid w:val="0027522A"/>
    <w:rsid w:val="003365BF"/>
    <w:rsid w:val="00416E53"/>
    <w:rsid w:val="004218D5"/>
    <w:rsid w:val="0072284D"/>
    <w:rsid w:val="00741DDD"/>
    <w:rsid w:val="008E1490"/>
    <w:rsid w:val="0091016D"/>
    <w:rsid w:val="0094232B"/>
    <w:rsid w:val="009968A1"/>
    <w:rsid w:val="00A9689F"/>
    <w:rsid w:val="00B22FFD"/>
    <w:rsid w:val="00CF225E"/>
    <w:rsid w:val="00F1699A"/>
    <w:rsid w:val="00F80C80"/>
    <w:rsid w:val="00F85F29"/>
    <w:rsid w:val="00F92F87"/>
    <w:rsid w:val="00F94051"/>
    <w:rsid w:val="00F9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A7984"/>
  <w15:chartTrackingRefBased/>
  <w15:docId w15:val="{4CBF1DCB-91D5-4AE3-8D03-CB5EB08F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sid w:val="00996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723057">
      <w:bodyDiv w:val="1"/>
      <w:marLeft w:val="0"/>
      <w:marRight w:val="0"/>
      <w:marTop w:val="0"/>
      <w:marBottom w:val="0"/>
      <w:divBdr>
        <w:top w:val="none" w:sz="0" w:space="0" w:color="auto"/>
        <w:left w:val="none" w:sz="0" w:space="0" w:color="auto"/>
        <w:bottom w:val="none" w:sz="0" w:space="0" w:color="auto"/>
        <w:right w:val="none" w:sz="0" w:space="0" w:color="auto"/>
      </w:divBdr>
    </w:div>
    <w:div w:id="12094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tonys.com/wp-content/uploads/2025/01/Headteacher-Letter.pdf"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d@st-antony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antonys.com/staff/vacancies/" TargetMode="External"/><Relationship Id="rId4" Type="http://schemas.openxmlformats.org/officeDocument/2006/relationships/webSettings" Target="webSettings.xml"/><Relationship Id="rId9" Type="http://schemas.openxmlformats.org/officeDocument/2006/relationships/hyperlink" Target="https://st-antonys.com/wp-content/uploads/2025/01/JD-and-PS-for-Curriculum-Leader-of-Math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7D732325-B486-4991-AF8D-F61B8D5CEB54}"/>
</file>

<file path=customXml/itemProps2.xml><?xml version="1.0" encoding="utf-8"?>
<ds:datastoreItem xmlns:ds="http://schemas.openxmlformats.org/officeDocument/2006/customXml" ds:itemID="{B5AF13CA-863C-41B4-B48C-980568A4E9CC}"/>
</file>

<file path=customXml/itemProps3.xml><?xml version="1.0" encoding="utf-8"?>
<ds:datastoreItem xmlns:ds="http://schemas.openxmlformats.org/officeDocument/2006/customXml" ds:itemID="{0F062369-284A-4B49-9BA4-13A6169F98BD}"/>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Rothwellka</dc:creator>
  <cp:keywords/>
  <dc:description/>
  <cp:lastModifiedBy>Millie Burton</cp:lastModifiedBy>
  <cp:revision>2</cp:revision>
  <cp:lastPrinted>2022-05-27T12:18:00Z</cp:lastPrinted>
  <dcterms:created xsi:type="dcterms:W3CDTF">2025-01-08T10:02:00Z</dcterms:created>
  <dcterms:modified xsi:type="dcterms:W3CDTF">2025-01-08T10:02:00Z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